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545D" w:rsidRPr="007037BE" w:rsidRDefault="00DC545D">
      <w:pPr>
        <w:widowControl w:val="0"/>
        <w:jc w:val="both"/>
        <w:rPr>
          <w:rFonts w:ascii="Arial" w:hAnsi="Arial"/>
          <w:sz w:val="16"/>
          <w:szCs w:val="16"/>
        </w:rPr>
      </w:pPr>
      <w:bookmarkStart w:id="0" w:name="_GoBack"/>
      <w:bookmarkEnd w:id="0"/>
    </w:p>
    <w:p w:rsidR="001C070E" w:rsidRPr="007037BE" w:rsidRDefault="001C070E">
      <w:pPr>
        <w:widowControl w:val="0"/>
        <w:jc w:val="both"/>
        <w:rPr>
          <w:rFonts w:ascii="Arial" w:hAnsi="Arial"/>
          <w:sz w:val="16"/>
          <w:szCs w:val="16"/>
        </w:rPr>
      </w:pPr>
    </w:p>
    <w:p w:rsidR="001C070E" w:rsidRPr="007037BE" w:rsidRDefault="001C070E">
      <w:pPr>
        <w:widowControl w:val="0"/>
        <w:jc w:val="both"/>
        <w:rPr>
          <w:rFonts w:ascii="Arial" w:hAnsi="Arial"/>
          <w:sz w:val="16"/>
          <w:szCs w:val="16"/>
        </w:rPr>
      </w:pPr>
    </w:p>
    <w:p w:rsidR="007648A2" w:rsidRPr="007037BE" w:rsidRDefault="007648A2" w:rsidP="00D24C23">
      <w:pPr>
        <w:framePr w:w="896" w:h="232" w:hRule="exact" w:wrap="around" w:vAnchor="text" w:hAnchor="page" w:x="6289" w:y="1073" w:anchorLock="1"/>
        <w:autoSpaceDE w:val="0"/>
        <w:autoSpaceDN w:val="0"/>
        <w:adjustRightInd w:val="0"/>
        <w:rPr>
          <w:rFonts w:ascii="Arial" w:hAnsi="Arial"/>
          <w:b/>
          <w:sz w:val="16"/>
          <w:szCs w:val="16"/>
        </w:rPr>
      </w:pPr>
      <w:r>
        <w:rPr>
          <w:rFonts w:ascii="Futura Lt BT" w:hAnsi="Futura Lt BT" w:cs="Futura Lt BT"/>
          <w:color w:val="000000"/>
          <w:sz w:val="16"/>
          <w:szCs w:val="16"/>
        </w:rPr>
        <w:t>Mitglied der:</w:t>
      </w:r>
    </w:p>
    <w:p w:rsidR="001C070E" w:rsidRPr="007037BE" w:rsidRDefault="001C070E">
      <w:pPr>
        <w:widowControl w:val="0"/>
        <w:jc w:val="both"/>
        <w:rPr>
          <w:rFonts w:ascii="Arial" w:hAnsi="Arial"/>
          <w:sz w:val="16"/>
          <w:szCs w:val="16"/>
        </w:rPr>
      </w:pPr>
    </w:p>
    <w:p w:rsidR="007037BE" w:rsidRPr="007037BE" w:rsidRDefault="007037BE" w:rsidP="007037BE">
      <w:pPr>
        <w:framePr w:w="3817" w:h="1058" w:hRule="exact" w:wrap="auto" w:vAnchor="text" w:hAnchor="page" w:x="6360" w:y="-746"/>
        <w:tabs>
          <w:tab w:val="left" w:pos="1843"/>
        </w:tabs>
        <w:autoSpaceDE w:val="0"/>
        <w:autoSpaceDN w:val="0"/>
        <w:adjustRightInd w:val="0"/>
        <w:rPr>
          <w:rFonts w:ascii="Futura Lt BT" w:hAnsi="Futura Lt BT" w:cs="Futura Lt BT"/>
          <w:color w:val="000000"/>
          <w:sz w:val="18"/>
          <w:szCs w:val="18"/>
        </w:rPr>
      </w:pPr>
      <w:r w:rsidRPr="007037BE">
        <w:rPr>
          <w:rFonts w:ascii="Futura Lt BT" w:hAnsi="Futura Lt BT" w:cs="Futura Lt BT"/>
          <w:color w:val="000000"/>
          <w:sz w:val="18"/>
          <w:szCs w:val="18"/>
        </w:rPr>
        <w:t>Hafenstraße 142</w:t>
      </w:r>
      <w:r w:rsidRPr="007037BE">
        <w:rPr>
          <w:rFonts w:ascii="Futura Lt BT" w:hAnsi="Futura Lt BT" w:cs="Futura Lt BT"/>
          <w:color w:val="000000"/>
          <w:sz w:val="18"/>
          <w:szCs w:val="18"/>
        </w:rPr>
        <w:tab/>
        <w:t>boergers</w:t>
      </w:r>
      <w:r w:rsidRPr="007037BE">
        <w:rPr>
          <w:rFonts w:ascii="Futura Lt BT" w:hAnsi="Futura Lt BT" w:cs="Futura Lt BT"/>
          <w:color w:val="D10000"/>
          <w:sz w:val="18"/>
          <w:szCs w:val="18"/>
        </w:rPr>
        <w:t>@</w:t>
      </w:r>
      <w:r w:rsidRPr="007037BE">
        <w:rPr>
          <w:rFonts w:ascii="Futura Lt BT" w:hAnsi="Futura Lt BT" w:cs="Futura Lt BT"/>
          <w:color w:val="000000"/>
          <w:sz w:val="18"/>
          <w:szCs w:val="18"/>
        </w:rPr>
        <w:t>ib-boergers.de</w:t>
      </w:r>
    </w:p>
    <w:p w:rsidR="007037BE" w:rsidRDefault="007037BE" w:rsidP="007037BE">
      <w:pPr>
        <w:framePr w:w="3817" w:h="1058" w:hRule="exact" w:wrap="auto" w:vAnchor="text" w:hAnchor="page" w:x="6360" w:y="-746"/>
        <w:tabs>
          <w:tab w:val="left" w:pos="1843"/>
        </w:tabs>
        <w:autoSpaceDE w:val="0"/>
        <w:autoSpaceDN w:val="0"/>
        <w:adjustRightInd w:val="0"/>
        <w:rPr>
          <w:rFonts w:ascii="Futura Lt BT" w:hAnsi="Futura Lt BT" w:cs="Futura Lt BT"/>
          <w:color w:val="000000"/>
          <w:sz w:val="18"/>
          <w:szCs w:val="18"/>
        </w:rPr>
      </w:pPr>
      <w:r w:rsidRPr="007037BE">
        <w:rPr>
          <w:rFonts w:ascii="Futura Lt BT" w:hAnsi="Futura Lt BT" w:cs="Futura Lt BT"/>
          <w:color w:val="000000"/>
          <w:sz w:val="18"/>
          <w:szCs w:val="18"/>
        </w:rPr>
        <w:t>59067 Hamm</w:t>
      </w:r>
      <w:r w:rsidRPr="007037BE">
        <w:rPr>
          <w:rFonts w:ascii="Futura Lt BT" w:hAnsi="Futura Lt BT" w:cs="Futura Lt BT"/>
          <w:color w:val="000000"/>
          <w:sz w:val="18"/>
          <w:szCs w:val="18"/>
        </w:rPr>
        <w:tab/>
        <w:t>www.</w:t>
      </w:r>
      <w:r w:rsidRPr="007037BE">
        <w:rPr>
          <w:rFonts w:ascii="Futura Lt BT" w:hAnsi="Futura Lt BT" w:cs="Futura Lt BT"/>
          <w:color w:val="D10000"/>
          <w:sz w:val="18"/>
          <w:szCs w:val="18"/>
        </w:rPr>
        <w:t>ib-boergers</w:t>
      </w:r>
      <w:r w:rsidRPr="007037BE">
        <w:rPr>
          <w:rFonts w:ascii="Futura Lt BT" w:hAnsi="Futura Lt BT" w:cs="Futura Lt BT"/>
          <w:color w:val="000000"/>
          <w:sz w:val="18"/>
          <w:szCs w:val="18"/>
        </w:rPr>
        <w:t>.de</w:t>
      </w:r>
    </w:p>
    <w:p w:rsidR="007037BE" w:rsidRPr="007037BE" w:rsidRDefault="007037BE" w:rsidP="007037BE">
      <w:pPr>
        <w:framePr w:w="3817" w:h="1058" w:hRule="exact" w:wrap="auto" w:vAnchor="text" w:hAnchor="page" w:x="6360" w:y="-746"/>
        <w:tabs>
          <w:tab w:val="left" w:pos="284"/>
        </w:tabs>
        <w:autoSpaceDE w:val="0"/>
        <w:autoSpaceDN w:val="0"/>
        <w:adjustRightInd w:val="0"/>
        <w:spacing w:before="60"/>
        <w:rPr>
          <w:rFonts w:ascii="Futura Lt BT" w:hAnsi="Futura Lt BT" w:cs="Futura Lt BT"/>
          <w:color w:val="000000"/>
          <w:sz w:val="18"/>
          <w:szCs w:val="18"/>
        </w:rPr>
      </w:pPr>
      <w:r w:rsidRPr="007037BE">
        <w:rPr>
          <w:rFonts w:ascii="Futura Lt BT" w:hAnsi="Futura Lt BT" w:cs="Futura Lt BT"/>
          <w:color w:val="D10000"/>
          <w:sz w:val="18"/>
          <w:szCs w:val="18"/>
        </w:rPr>
        <w:t>fon</w:t>
      </w:r>
      <w:r w:rsidRPr="007037BE">
        <w:rPr>
          <w:rFonts w:ascii="Futura Lt BT" w:hAnsi="Futura Lt BT" w:cs="Futura Lt BT"/>
          <w:color w:val="000000"/>
          <w:sz w:val="18"/>
          <w:szCs w:val="18"/>
        </w:rPr>
        <w:tab/>
        <w:t>[02381] 97 31 797</w:t>
      </w:r>
    </w:p>
    <w:p w:rsidR="007037BE" w:rsidRPr="007037BE" w:rsidRDefault="007037BE" w:rsidP="007037BE">
      <w:pPr>
        <w:framePr w:w="3817" w:h="1058" w:hRule="exact" w:wrap="auto" w:vAnchor="text" w:hAnchor="page" w:x="6360" w:y="-746"/>
        <w:tabs>
          <w:tab w:val="left" w:pos="284"/>
        </w:tabs>
        <w:autoSpaceDE w:val="0"/>
        <w:autoSpaceDN w:val="0"/>
        <w:adjustRightInd w:val="0"/>
        <w:rPr>
          <w:rFonts w:ascii="Futura Lt BT" w:hAnsi="Futura Lt BT" w:cs="Futura Lt BT"/>
          <w:color w:val="000000"/>
          <w:sz w:val="18"/>
          <w:szCs w:val="18"/>
        </w:rPr>
      </w:pPr>
      <w:r w:rsidRPr="007037BE">
        <w:rPr>
          <w:rFonts w:ascii="Futura Lt BT" w:hAnsi="Futura Lt BT" w:cs="Futura Lt BT"/>
          <w:color w:val="D10000"/>
          <w:sz w:val="18"/>
          <w:szCs w:val="18"/>
        </w:rPr>
        <w:t>fax</w:t>
      </w:r>
      <w:r w:rsidRPr="007037BE">
        <w:rPr>
          <w:rFonts w:ascii="Futura Lt BT" w:hAnsi="Futura Lt BT" w:cs="Futura Lt BT"/>
          <w:color w:val="DB0000"/>
          <w:sz w:val="18"/>
          <w:szCs w:val="18"/>
        </w:rPr>
        <w:tab/>
      </w:r>
      <w:r w:rsidRPr="007037BE">
        <w:rPr>
          <w:rFonts w:ascii="Futura Lt BT" w:hAnsi="Futura Lt BT" w:cs="Futura Lt BT"/>
          <w:color w:val="000000"/>
          <w:sz w:val="18"/>
          <w:szCs w:val="18"/>
        </w:rPr>
        <w:t>[02381] 97 31 799</w:t>
      </w:r>
    </w:p>
    <w:p w:rsidR="007037BE" w:rsidRPr="007037BE" w:rsidRDefault="007037BE" w:rsidP="007037BE">
      <w:pPr>
        <w:framePr w:w="3817" w:h="1058" w:hRule="exact" w:wrap="auto" w:vAnchor="text" w:hAnchor="page" w:x="6360" w:y="-746"/>
        <w:jc w:val="both"/>
        <w:rPr>
          <w:rFonts w:ascii="Arial" w:hAnsi="Arial"/>
          <w:b/>
          <w:sz w:val="16"/>
          <w:szCs w:val="16"/>
        </w:rPr>
      </w:pPr>
    </w:p>
    <w:p w:rsidR="005E1787" w:rsidRPr="007037BE" w:rsidRDefault="005E1787">
      <w:pPr>
        <w:widowControl w:val="0"/>
        <w:jc w:val="both"/>
        <w:rPr>
          <w:rFonts w:ascii="Arial" w:hAnsi="Arial"/>
          <w:sz w:val="16"/>
          <w:szCs w:val="16"/>
        </w:rPr>
      </w:pPr>
    </w:p>
    <w:p w:rsidR="00AB3E12" w:rsidRDefault="00AB3E12">
      <w:pPr>
        <w:widowControl w:val="0"/>
        <w:jc w:val="both"/>
        <w:rPr>
          <w:rFonts w:ascii="Arial" w:hAnsi="Arial"/>
          <w:sz w:val="16"/>
          <w:szCs w:val="16"/>
        </w:rPr>
      </w:pPr>
    </w:p>
    <w:p w:rsidR="007037BE" w:rsidRDefault="007037BE">
      <w:pPr>
        <w:widowControl w:val="0"/>
        <w:jc w:val="both"/>
        <w:rPr>
          <w:rFonts w:ascii="Arial" w:hAnsi="Arial"/>
          <w:sz w:val="16"/>
          <w:szCs w:val="16"/>
        </w:rPr>
      </w:pPr>
    </w:p>
    <w:p w:rsidR="007037BE" w:rsidRPr="007037BE" w:rsidRDefault="007037BE">
      <w:pPr>
        <w:widowControl w:val="0"/>
        <w:jc w:val="both"/>
        <w:rPr>
          <w:rFonts w:ascii="Arial" w:hAnsi="Arial"/>
          <w:sz w:val="16"/>
          <w:szCs w:val="16"/>
        </w:rPr>
      </w:pPr>
    </w:p>
    <w:p w:rsidR="007037BE" w:rsidRPr="007037BE" w:rsidRDefault="007037BE" w:rsidP="007648A2">
      <w:pPr>
        <w:framePr w:w="4451" w:h="232" w:hRule="exact" w:wrap="around" w:vAnchor="page" w:hAnchor="page" w:x="1396" w:y="2745" w:anchorLock="1"/>
        <w:autoSpaceDE w:val="0"/>
        <w:autoSpaceDN w:val="0"/>
        <w:adjustRightInd w:val="0"/>
        <w:rPr>
          <w:rFonts w:ascii="Arial" w:hAnsi="Arial"/>
          <w:b/>
          <w:sz w:val="16"/>
          <w:szCs w:val="16"/>
        </w:rPr>
      </w:pPr>
      <w:r w:rsidRPr="007037BE">
        <w:rPr>
          <w:rFonts w:ascii="Futura Lt BT" w:hAnsi="Futura Lt BT" w:cs="Futura Lt BT"/>
          <w:color w:val="D10000"/>
          <w:sz w:val="16"/>
          <w:szCs w:val="16"/>
        </w:rPr>
        <w:t>Ingenieurbüro Börgers</w:t>
      </w:r>
      <w:r w:rsidRPr="007037BE">
        <w:rPr>
          <w:rFonts w:ascii="Futura Lt BT" w:hAnsi="Futura Lt BT" w:cs="Futura Lt BT"/>
          <w:color w:val="FF0000"/>
          <w:sz w:val="16"/>
          <w:szCs w:val="16"/>
        </w:rPr>
        <w:t xml:space="preserve"> </w:t>
      </w:r>
      <w:r w:rsidRPr="007037BE">
        <w:rPr>
          <w:rFonts w:ascii="Futura Lt BT" w:hAnsi="Futura Lt BT" w:cs="Futura Lt BT"/>
          <w:color w:val="000000"/>
          <w:sz w:val="16"/>
          <w:szCs w:val="16"/>
        </w:rPr>
        <w:t>| Hafenstraße 142 | 59067 Hamm</w:t>
      </w:r>
    </w:p>
    <w:p w:rsidR="00D24C23" w:rsidRDefault="00D24C23" w:rsidP="00D24C23">
      <w:pPr>
        <w:framePr w:w="4638" w:h="1973" w:hRule="exact" w:wrap="around" w:vAnchor="text" w:hAnchor="page" w:x="1390" w:y="426" w:anchorLock="1"/>
        <w:jc w:val="both"/>
        <w:rPr>
          <w:rFonts w:ascii="Arial" w:hAnsi="Arial"/>
          <w:sz w:val="24"/>
          <w:szCs w:val="24"/>
        </w:rPr>
      </w:pPr>
    </w:p>
    <w:p w:rsidR="00257B8B" w:rsidRDefault="002559F7" w:rsidP="00D24C23">
      <w:pPr>
        <w:framePr w:w="4638" w:h="1973" w:hRule="exact" w:wrap="around" w:vAnchor="text" w:hAnchor="page" w:x="1390" w:y="426" w:anchorLock="1"/>
        <w:jc w:val="both"/>
        <w:rPr>
          <w:rFonts w:ascii="Arial" w:hAnsi="Arial"/>
          <w:sz w:val="24"/>
          <w:szCs w:val="24"/>
        </w:rPr>
      </w:pPr>
      <w:r>
        <w:rPr>
          <w:rFonts w:ascii="Arial" w:hAnsi="Arial"/>
          <w:sz w:val="24"/>
          <w:szCs w:val="24"/>
        </w:rPr>
        <w:t>Stadt Hamm</w:t>
      </w:r>
    </w:p>
    <w:p w:rsidR="00AD0DE5" w:rsidRDefault="002559F7" w:rsidP="00D24C23">
      <w:pPr>
        <w:framePr w:w="4638" w:h="1973" w:hRule="exact" w:wrap="around" w:vAnchor="text" w:hAnchor="page" w:x="1390" w:y="426" w:anchorLock="1"/>
        <w:jc w:val="both"/>
        <w:rPr>
          <w:rFonts w:ascii="Arial" w:hAnsi="Arial"/>
          <w:sz w:val="24"/>
          <w:szCs w:val="24"/>
        </w:rPr>
      </w:pPr>
      <w:r>
        <w:rPr>
          <w:rFonts w:ascii="Arial" w:hAnsi="Arial"/>
          <w:sz w:val="24"/>
          <w:szCs w:val="24"/>
        </w:rPr>
        <w:t>Techn. Immobilienmanagement</w:t>
      </w:r>
    </w:p>
    <w:p w:rsidR="0030344C" w:rsidRDefault="002559F7" w:rsidP="00D24C23">
      <w:pPr>
        <w:framePr w:w="4638" w:h="1973" w:hRule="exact" w:wrap="around" w:vAnchor="text" w:hAnchor="page" w:x="1390" w:y="426" w:anchorLock="1"/>
        <w:jc w:val="both"/>
        <w:rPr>
          <w:rFonts w:ascii="Arial" w:hAnsi="Arial"/>
          <w:sz w:val="24"/>
          <w:szCs w:val="24"/>
        </w:rPr>
      </w:pPr>
      <w:r>
        <w:rPr>
          <w:rFonts w:ascii="Arial" w:hAnsi="Arial"/>
          <w:sz w:val="24"/>
          <w:szCs w:val="24"/>
        </w:rPr>
        <w:t>Herrn Neufeld</w:t>
      </w:r>
    </w:p>
    <w:p w:rsidR="00861AA6" w:rsidRDefault="002559F7" w:rsidP="00D24C23">
      <w:pPr>
        <w:framePr w:w="4638" w:h="1973" w:hRule="exact" w:wrap="around" w:vAnchor="text" w:hAnchor="page" w:x="1390" w:y="426" w:anchorLock="1"/>
        <w:jc w:val="both"/>
        <w:rPr>
          <w:rFonts w:ascii="Arial" w:hAnsi="Arial"/>
          <w:sz w:val="24"/>
          <w:szCs w:val="24"/>
        </w:rPr>
      </w:pPr>
      <w:r>
        <w:rPr>
          <w:rFonts w:ascii="Arial" w:hAnsi="Arial"/>
          <w:sz w:val="24"/>
          <w:szCs w:val="24"/>
        </w:rPr>
        <w:t xml:space="preserve"> Gustav-Heinemann Straße 10</w:t>
      </w:r>
    </w:p>
    <w:p w:rsidR="00AA4068" w:rsidRPr="00861AA6" w:rsidRDefault="00AA4068" w:rsidP="00D24C23">
      <w:pPr>
        <w:framePr w:w="4638" w:h="1973" w:hRule="exact" w:wrap="around" w:vAnchor="text" w:hAnchor="page" w:x="1390" w:y="426" w:anchorLock="1"/>
        <w:jc w:val="both"/>
        <w:rPr>
          <w:rFonts w:ascii="Arial" w:hAnsi="Arial"/>
          <w:sz w:val="24"/>
          <w:szCs w:val="24"/>
        </w:rPr>
      </w:pPr>
    </w:p>
    <w:p w:rsidR="00861AA6" w:rsidRPr="00861AA6" w:rsidRDefault="00257B8B" w:rsidP="00D24C23">
      <w:pPr>
        <w:framePr w:w="4638" w:h="1973" w:hRule="exact" w:wrap="around" w:vAnchor="text" w:hAnchor="page" w:x="1390" w:y="426" w:anchorLock="1"/>
        <w:jc w:val="both"/>
        <w:rPr>
          <w:rFonts w:ascii="Arial" w:hAnsi="Arial"/>
          <w:b/>
          <w:sz w:val="24"/>
          <w:szCs w:val="24"/>
        </w:rPr>
      </w:pPr>
      <w:r>
        <w:rPr>
          <w:rFonts w:ascii="Arial" w:hAnsi="Arial"/>
          <w:b/>
          <w:sz w:val="24"/>
          <w:szCs w:val="24"/>
        </w:rPr>
        <w:t>590</w:t>
      </w:r>
      <w:r w:rsidR="002559F7">
        <w:rPr>
          <w:rFonts w:ascii="Arial" w:hAnsi="Arial"/>
          <w:b/>
          <w:sz w:val="24"/>
          <w:szCs w:val="24"/>
        </w:rPr>
        <w:t>65</w:t>
      </w:r>
      <w:r>
        <w:rPr>
          <w:rFonts w:ascii="Arial" w:hAnsi="Arial"/>
          <w:b/>
          <w:sz w:val="24"/>
          <w:szCs w:val="24"/>
        </w:rPr>
        <w:t xml:space="preserve"> Hamm</w:t>
      </w:r>
    </w:p>
    <w:p w:rsidR="0081231D" w:rsidRPr="00861AA6" w:rsidRDefault="0009348D" w:rsidP="0081231D">
      <w:pPr>
        <w:framePr w:w="4435" w:h="1972" w:hRule="exact" w:wrap="auto" w:vAnchor="text" w:hAnchor="page" w:x="7191" w:y="201"/>
        <w:jc w:val="both"/>
        <w:rPr>
          <w:rFonts w:ascii="Arial" w:hAnsi="Arial"/>
          <w:b/>
          <w:sz w:val="24"/>
          <w:szCs w:val="24"/>
        </w:rPr>
      </w:pPr>
      <w:r>
        <w:rPr>
          <w:rFonts w:ascii="Arial" w:hAnsi="Arial"/>
          <w:noProof/>
          <w:sz w:val="16"/>
          <w:szCs w:val="16"/>
        </w:rPr>
        <w:drawing>
          <wp:inline distT="0" distB="0" distL="0" distR="0">
            <wp:extent cx="1933575" cy="1309254"/>
            <wp:effectExtent l="19050" t="0" r="9525" b="0"/>
            <wp:docPr id="1" name="Bild 1" descr="IB-Briefpapier-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B-Briefpapier-Logo1"/>
                    <pic:cNvPicPr>
                      <a:picLocks noChangeAspect="1" noChangeArrowheads="1"/>
                    </pic:cNvPicPr>
                  </pic:nvPicPr>
                  <pic:blipFill>
                    <a:blip r:embed="rId8" cstate="print"/>
                    <a:srcRect/>
                    <a:stretch>
                      <a:fillRect/>
                    </a:stretch>
                  </pic:blipFill>
                  <pic:spPr bwMode="auto">
                    <a:xfrm>
                      <a:off x="0" y="0"/>
                      <a:ext cx="1933575" cy="1309254"/>
                    </a:xfrm>
                    <a:prstGeom prst="rect">
                      <a:avLst/>
                    </a:prstGeom>
                    <a:noFill/>
                    <a:ln w="9525">
                      <a:noFill/>
                      <a:miter lim="800000"/>
                      <a:headEnd/>
                      <a:tailEnd/>
                    </a:ln>
                  </pic:spPr>
                </pic:pic>
              </a:graphicData>
            </a:graphic>
          </wp:inline>
        </w:drawing>
      </w:r>
    </w:p>
    <w:p w:rsidR="00DC545D" w:rsidRPr="007037BE" w:rsidRDefault="00861AA6">
      <w:pPr>
        <w:widowControl w:val="0"/>
        <w:jc w:val="both"/>
        <w:rPr>
          <w:rFonts w:ascii="Arial" w:hAnsi="Arial"/>
          <w:sz w:val="16"/>
          <w:szCs w:val="16"/>
        </w:rPr>
      </w:pPr>
      <w:r>
        <w:rPr>
          <w:rFonts w:ascii="Arial" w:hAnsi="Arial"/>
          <w:sz w:val="16"/>
          <w:szCs w:val="16"/>
        </w:rPr>
        <w:t xml:space="preserve">   </w:t>
      </w:r>
    </w:p>
    <w:p w:rsidR="00DC545D" w:rsidRDefault="00DC545D" w:rsidP="00586AE0">
      <w:pPr>
        <w:widowControl w:val="0"/>
        <w:jc w:val="center"/>
        <w:rPr>
          <w:rFonts w:ascii="Arial" w:hAnsi="Arial"/>
          <w:sz w:val="24"/>
        </w:rPr>
      </w:pPr>
    </w:p>
    <w:p w:rsidR="00DC545D" w:rsidRDefault="00DC545D">
      <w:pPr>
        <w:widowControl w:val="0"/>
        <w:jc w:val="both"/>
        <w:rPr>
          <w:rFonts w:ascii="Arial" w:hAnsi="Arial"/>
          <w:sz w:val="24"/>
        </w:rPr>
      </w:pPr>
    </w:p>
    <w:p w:rsidR="0030344C" w:rsidRDefault="0030344C">
      <w:pPr>
        <w:widowControl w:val="0"/>
        <w:jc w:val="both"/>
        <w:rPr>
          <w:rFonts w:ascii="Arial" w:hAnsi="Arial"/>
          <w:sz w:val="24"/>
        </w:rPr>
      </w:pPr>
    </w:p>
    <w:p w:rsidR="0030344C" w:rsidRDefault="0030344C">
      <w:pPr>
        <w:widowControl w:val="0"/>
        <w:jc w:val="both"/>
        <w:rPr>
          <w:rFonts w:ascii="Arial" w:hAnsi="Arial"/>
          <w:sz w:val="24"/>
        </w:rPr>
      </w:pPr>
    </w:p>
    <w:p w:rsidR="00DC545D" w:rsidRDefault="0009348D" w:rsidP="004C74D5">
      <w:pPr>
        <w:widowControl w:val="0"/>
        <w:tabs>
          <w:tab w:val="left" w:pos="4111"/>
          <w:tab w:val="right" w:pos="9214"/>
        </w:tabs>
        <w:ind w:right="-187"/>
        <w:rPr>
          <w:rFonts w:ascii="Arial" w:hAnsi="Arial"/>
          <w:sz w:val="24"/>
        </w:rPr>
      </w:pPr>
      <w:r>
        <w:rPr>
          <w:rFonts w:ascii="Arial" w:hAnsi="Arial"/>
          <w:sz w:val="24"/>
        </w:rPr>
        <w:tab/>
        <w:t>bö</w:t>
      </w:r>
      <w:r w:rsidR="004C74D5">
        <w:rPr>
          <w:rFonts w:ascii="Arial" w:hAnsi="Arial"/>
          <w:sz w:val="24"/>
        </w:rPr>
        <w:tab/>
      </w:r>
      <w:r w:rsidR="004C41E2">
        <w:rPr>
          <w:rFonts w:ascii="Arial" w:hAnsi="Arial"/>
          <w:sz w:val="24"/>
        </w:rPr>
        <w:t>15</w:t>
      </w:r>
      <w:r w:rsidR="002559F7">
        <w:rPr>
          <w:rFonts w:ascii="Arial" w:hAnsi="Arial"/>
          <w:sz w:val="24"/>
        </w:rPr>
        <w:t>.</w:t>
      </w:r>
      <w:r w:rsidR="004C41E2">
        <w:rPr>
          <w:rFonts w:ascii="Arial" w:hAnsi="Arial"/>
          <w:sz w:val="24"/>
        </w:rPr>
        <w:t>11</w:t>
      </w:r>
      <w:r w:rsidR="002559F7">
        <w:rPr>
          <w:rFonts w:ascii="Arial" w:hAnsi="Arial"/>
          <w:sz w:val="24"/>
        </w:rPr>
        <w:t>.2019</w:t>
      </w:r>
    </w:p>
    <w:p w:rsidR="004C74D5" w:rsidRDefault="004C74D5" w:rsidP="00C029CF">
      <w:pPr>
        <w:widowControl w:val="0"/>
        <w:rPr>
          <w:rFonts w:ascii="Arial" w:hAnsi="Arial"/>
          <w:b/>
          <w:sz w:val="24"/>
        </w:rPr>
      </w:pPr>
    </w:p>
    <w:p w:rsidR="00551581" w:rsidRDefault="0009348D" w:rsidP="00C029CF">
      <w:pPr>
        <w:widowControl w:val="0"/>
        <w:rPr>
          <w:rFonts w:ascii="Arial" w:hAnsi="Arial"/>
          <w:b/>
          <w:sz w:val="24"/>
        </w:rPr>
      </w:pPr>
      <w:r>
        <w:rPr>
          <w:rFonts w:ascii="Arial" w:hAnsi="Arial"/>
          <w:b/>
          <w:sz w:val="24"/>
        </w:rPr>
        <w:t xml:space="preserve">Projekt </w:t>
      </w:r>
      <w:r w:rsidR="004C41E2">
        <w:rPr>
          <w:rFonts w:ascii="Arial" w:hAnsi="Arial"/>
          <w:b/>
          <w:sz w:val="24"/>
        </w:rPr>
        <w:t>Selmigerheide Schule in Hamm Wiescherhöfen</w:t>
      </w:r>
    </w:p>
    <w:p w:rsidR="00E466A3" w:rsidRDefault="004C41E2" w:rsidP="00E466A3">
      <w:pPr>
        <w:widowControl w:val="0"/>
        <w:rPr>
          <w:rFonts w:ascii="Arial" w:hAnsi="Arial"/>
          <w:b/>
          <w:sz w:val="24"/>
        </w:rPr>
      </w:pPr>
      <w:r>
        <w:rPr>
          <w:rFonts w:ascii="Arial" w:hAnsi="Arial"/>
          <w:b/>
          <w:sz w:val="24"/>
        </w:rPr>
        <w:t>Abschlussbericht zur Kanaluntersuchung aus 2018</w:t>
      </w:r>
    </w:p>
    <w:p w:rsidR="00AD0DE5" w:rsidRDefault="00AD0DE5" w:rsidP="004C74D5">
      <w:pPr>
        <w:jc w:val="both"/>
        <w:rPr>
          <w:rFonts w:ascii="Arial" w:hAnsi="Arial"/>
          <w:sz w:val="24"/>
          <w:szCs w:val="24"/>
        </w:rPr>
      </w:pPr>
    </w:p>
    <w:p w:rsidR="004C41E2" w:rsidRDefault="004C41E2" w:rsidP="004C74D5">
      <w:pPr>
        <w:jc w:val="both"/>
        <w:rPr>
          <w:rFonts w:ascii="Arial" w:hAnsi="Arial"/>
          <w:sz w:val="24"/>
          <w:szCs w:val="24"/>
        </w:rPr>
      </w:pPr>
    </w:p>
    <w:p w:rsidR="004C74D5" w:rsidRDefault="004C74D5" w:rsidP="004C74D5">
      <w:pPr>
        <w:jc w:val="both"/>
        <w:rPr>
          <w:rFonts w:ascii="Arial" w:hAnsi="Arial"/>
          <w:sz w:val="24"/>
          <w:szCs w:val="24"/>
        </w:rPr>
      </w:pPr>
      <w:r w:rsidRPr="00E43981">
        <w:rPr>
          <w:rFonts w:ascii="Arial" w:hAnsi="Arial"/>
          <w:sz w:val="24"/>
          <w:szCs w:val="24"/>
        </w:rPr>
        <w:t>Sehr geehrte</w:t>
      </w:r>
      <w:r w:rsidR="002559F7">
        <w:rPr>
          <w:rFonts w:ascii="Arial" w:hAnsi="Arial"/>
          <w:sz w:val="24"/>
          <w:szCs w:val="24"/>
        </w:rPr>
        <w:t>r Herr Neufeld</w:t>
      </w:r>
      <w:r w:rsidR="00FC6502">
        <w:rPr>
          <w:rFonts w:ascii="Arial" w:hAnsi="Arial"/>
          <w:sz w:val="24"/>
          <w:szCs w:val="24"/>
        </w:rPr>
        <w:t>,</w:t>
      </w:r>
    </w:p>
    <w:p w:rsidR="00257B8B" w:rsidRDefault="00257B8B" w:rsidP="004C74D5">
      <w:pPr>
        <w:jc w:val="both"/>
        <w:rPr>
          <w:rFonts w:ascii="Arial" w:hAnsi="Arial"/>
          <w:sz w:val="24"/>
          <w:szCs w:val="24"/>
        </w:rPr>
      </w:pPr>
    </w:p>
    <w:p w:rsidR="001C4F3B" w:rsidRDefault="002559F7" w:rsidP="004C74D5">
      <w:pPr>
        <w:jc w:val="both"/>
        <w:rPr>
          <w:rFonts w:ascii="Arial" w:hAnsi="Arial"/>
          <w:sz w:val="24"/>
          <w:szCs w:val="24"/>
        </w:rPr>
      </w:pPr>
      <w:r>
        <w:rPr>
          <w:rFonts w:ascii="Arial" w:hAnsi="Arial"/>
          <w:sz w:val="24"/>
          <w:szCs w:val="24"/>
        </w:rPr>
        <w:t xml:space="preserve">In der Anlage endlich </w:t>
      </w:r>
      <w:r w:rsidR="004C41E2">
        <w:rPr>
          <w:rFonts w:ascii="Arial" w:hAnsi="Arial"/>
          <w:sz w:val="24"/>
          <w:szCs w:val="24"/>
        </w:rPr>
        <w:t>der Abschlussbericht zur Kanalfernsehuntersuchung aus 2018, durchgeführt von der Fa. Lönne, Lippstadt im Mai und Auguste 2018.</w:t>
      </w:r>
    </w:p>
    <w:p w:rsidR="002559F7" w:rsidRDefault="002559F7" w:rsidP="004C74D5">
      <w:pPr>
        <w:jc w:val="both"/>
        <w:rPr>
          <w:rFonts w:ascii="Arial" w:hAnsi="Arial"/>
          <w:sz w:val="24"/>
          <w:szCs w:val="24"/>
        </w:rPr>
      </w:pPr>
    </w:p>
    <w:p w:rsidR="004C41E2" w:rsidRDefault="004C41E2" w:rsidP="004C74D5">
      <w:pPr>
        <w:jc w:val="both"/>
        <w:rPr>
          <w:rFonts w:ascii="Arial" w:hAnsi="Arial"/>
          <w:sz w:val="24"/>
          <w:szCs w:val="24"/>
        </w:rPr>
      </w:pPr>
      <w:r>
        <w:rPr>
          <w:rFonts w:ascii="Arial" w:hAnsi="Arial"/>
          <w:sz w:val="24"/>
          <w:szCs w:val="24"/>
        </w:rPr>
        <w:t>Grundsätzlich kann die Aussage getroffen werden, dass das äußere Kanalnetz weitestgehend in Ordnung ist und auch in Zukunft in der Lage sein wird, die Abwässer der Schule an die öffentliche Kanalisation abzuleiten.</w:t>
      </w:r>
    </w:p>
    <w:p w:rsidR="004C41E2" w:rsidRDefault="004C41E2" w:rsidP="004C74D5">
      <w:pPr>
        <w:jc w:val="both"/>
        <w:rPr>
          <w:rFonts w:ascii="Arial" w:hAnsi="Arial"/>
          <w:sz w:val="24"/>
          <w:szCs w:val="24"/>
        </w:rPr>
      </w:pPr>
    </w:p>
    <w:p w:rsidR="004C41E2" w:rsidRDefault="004C41E2" w:rsidP="004C74D5">
      <w:pPr>
        <w:jc w:val="both"/>
        <w:rPr>
          <w:rFonts w:ascii="Arial" w:hAnsi="Arial"/>
          <w:sz w:val="24"/>
          <w:szCs w:val="24"/>
        </w:rPr>
      </w:pPr>
      <w:r>
        <w:rPr>
          <w:rFonts w:ascii="Arial" w:hAnsi="Arial"/>
          <w:sz w:val="24"/>
          <w:szCs w:val="24"/>
        </w:rPr>
        <w:t xml:space="preserve">Der Versuch, die Anschlussleitungen im Bereich der Sporthalle ( Haltung MW 07 – MW 04) sowie die Anschlussleitung südl. des Schachtes </w:t>
      </w:r>
      <w:r w:rsidR="00843184">
        <w:rPr>
          <w:rFonts w:ascii="Arial" w:hAnsi="Arial"/>
          <w:sz w:val="24"/>
          <w:szCs w:val="24"/>
        </w:rPr>
        <w:t>MW03 zu erkunden, waren nur mit geringem Erfolg möglich.</w:t>
      </w:r>
    </w:p>
    <w:p w:rsidR="004C41E2" w:rsidRDefault="004C41E2" w:rsidP="004C74D5">
      <w:pPr>
        <w:jc w:val="both"/>
        <w:rPr>
          <w:rFonts w:ascii="Arial" w:hAnsi="Arial"/>
          <w:sz w:val="24"/>
          <w:szCs w:val="24"/>
        </w:rPr>
      </w:pPr>
    </w:p>
    <w:p w:rsidR="00843184" w:rsidRDefault="00843184" w:rsidP="004C74D5">
      <w:pPr>
        <w:jc w:val="both"/>
        <w:rPr>
          <w:rFonts w:ascii="Arial" w:hAnsi="Arial"/>
          <w:sz w:val="24"/>
          <w:szCs w:val="24"/>
        </w:rPr>
      </w:pPr>
      <w:r>
        <w:rPr>
          <w:rFonts w:ascii="Arial" w:hAnsi="Arial"/>
          <w:sz w:val="24"/>
          <w:szCs w:val="24"/>
        </w:rPr>
        <w:t>Im Zuge der Sanierung der Sporthalle sollten die Anschlussleitungen der Grundlei</w:t>
      </w:r>
      <w:r w:rsidR="001960E7">
        <w:rPr>
          <w:rFonts w:ascii="Arial" w:hAnsi="Arial"/>
          <w:sz w:val="24"/>
          <w:szCs w:val="24"/>
        </w:rPr>
        <w:t>-</w:t>
      </w:r>
      <w:r>
        <w:rPr>
          <w:rFonts w:ascii="Arial" w:hAnsi="Arial"/>
          <w:sz w:val="24"/>
          <w:szCs w:val="24"/>
        </w:rPr>
        <w:t>tung zur Haltung MW 07 – MW 04 neu verlegt werden und nicht einfach vorhandene Anschlüsse in der Bodenplatte weiter verwendet werden.</w:t>
      </w:r>
    </w:p>
    <w:p w:rsidR="00843184" w:rsidRDefault="00843184" w:rsidP="004C74D5">
      <w:pPr>
        <w:jc w:val="both"/>
        <w:rPr>
          <w:rFonts w:ascii="Arial" w:hAnsi="Arial"/>
          <w:sz w:val="24"/>
          <w:szCs w:val="24"/>
        </w:rPr>
      </w:pPr>
    </w:p>
    <w:p w:rsidR="00843184" w:rsidRDefault="00843184" w:rsidP="004C74D5">
      <w:pPr>
        <w:jc w:val="both"/>
        <w:rPr>
          <w:rFonts w:ascii="Arial" w:hAnsi="Arial"/>
          <w:sz w:val="24"/>
          <w:szCs w:val="24"/>
        </w:rPr>
      </w:pPr>
      <w:r>
        <w:rPr>
          <w:rFonts w:ascii="Arial" w:hAnsi="Arial"/>
          <w:sz w:val="24"/>
          <w:szCs w:val="24"/>
        </w:rPr>
        <w:t>Bei einer Erneuerung der Flachdächer über den Räumen Mz Raum, Musikraum und zwei weiteren Klassenräumen sollten die Fallrohre zwingend außerhalb des Gebäu</w:t>
      </w:r>
      <w:r w:rsidR="00A02AE1">
        <w:rPr>
          <w:rFonts w:ascii="Arial" w:hAnsi="Arial"/>
          <w:sz w:val="24"/>
          <w:szCs w:val="24"/>
        </w:rPr>
        <w:t>-</w:t>
      </w:r>
      <w:r>
        <w:rPr>
          <w:rFonts w:ascii="Arial" w:hAnsi="Arial"/>
          <w:sz w:val="24"/>
          <w:szCs w:val="24"/>
        </w:rPr>
        <w:t>des angelegt werden, um die unübersichtliche Grundleitungsführung zu entlasten.</w:t>
      </w:r>
    </w:p>
    <w:p w:rsidR="00843184" w:rsidRDefault="00843184" w:rsidP="004C74D5">
      <w:pPr>
        <w:jc w:val="both"/>
        <w:rPr>
          <w:rFonts w:ascii="Arial" w:hAnsi="Arial"/>
          <w:sz w:val="24"/>
          <w:szCs w:val="24"/>
        </w:rPr>
      </w:pPr>
    </w:p>
    <w:p w:rsidR="00A02AE1" w:rsidRDefault="00A02AE1" w:rsidP="004C74D5">
      <w:pPr>
        <w:jc w:val="both"/>
        <w:rPr>
          <w:rFonts w:ascii="Arial" w:hAnsi="Arial"/>
          <w:sz w:val="24"/>
          <w:szCs w:val="24"/>
        </w:rPr>
      </w:pPr>
      <w:r>
        <w:rPr>
          <w:rFonts w:ascii="Arial" w:hAnsi="Arial"/>
          <w:sz w:val="24"/>
          <w:szCs w:val="24"/>
        </w:rPr>
        <w:t>Im Anhang der detaillierte Bericht mit Hinw</w:t>
      </w:r>
      <w:r w:rsidR="001960E7">
        <w:rPr>
          <w:rFonts w:ascii="Arial" w:hAnsi="Arial"/>
          <w:sz w:val="24"/>
          <w:szCs w:val="24"/>
        </w:rPr>
        <w:t>eisen</w:t>
      </w:r>
      <w:r>
        <w:rPr>
          <w:rFonts w:ascii="Arial" w:hAnsi="Arial"/>
          <w:sz w:val="24"/>
          <w:szCs w:val="24"/>
        </w:rPr>
        <w:t xml:space="preserve"> zu erforderlichen Sanierungspunk</w:t>
      </w:r>
      <w:r w:rsidR="001960E7">
        <w:rPr>
          <w:rFonts w:ascii="Arial" w:hAnsi="Arial"/>
          <w:sz w:val="24"/>
          <w:szCs w:val="24"/>
        </w:rPr>
        <w:t>-</w:t>
      </w:r>
      <w:r>
        <w:rPr>
          <w:rFonts w:ascii="Arial" w:hAnsi="Arial"/>
          <w:sz w:val="24"/>
          <w:szCs w:val="24"/>
        </w:rPr>
        <w:t>ten</w:t>
      </w:r>
      <w:r w:rsidR="001960E7">
        <w:rPr>
          <w:rFonts w:ascii="Arial" w:hAnsi="Arial"/>
          <w:sz w:val="24"/>
          <w:szCs w:val="24"/>
        </w:rPr>
        <w:t>.</w:t>
      </w:r>
    </w:p>
    <w:p w:rsidR="001960E7" w:rsidRDefault="001960E7" w:rsidP="004C74D5">
      <w:pPr>
        <w:jc w:val="both"/>
        <w:rPr>
          <w:rFonts w:ascii="Arial" w:hAnsi="Arial"/>
          <w:sz w:val="24"/>
          <w:szCs w:val="24"/>
        </w:rPr>
      </w:pPr>
    </w:p>
    <w:p w:rsidR="004C74D5" w:rsidRPr="00E43981" w:rsidRDefault="004C74D5" w:rsidP="004C74D5">
      <w:pPr>
        <w:jc w:val="both"/>
        <w:rPr>
          <w:rFonts w:ascii="Arial" w:hAnsi="Arial"/>
          <w:sz w:val="24"/>
          <w:szCs w:val="24"/>
        </w:rPr>
      </w:pPr>
      <w:r w:rsidRPr="00E43981">
        <w:rPr>
          <w:rFonts w:ascii="Arial" w:hAnsi="Arial"/>
          <w:sz w:val="24"/>
          <w:szCs w:val="24"/>
        </w:rPr>
        <w:t>Mit freundlichen Grüßen</w:t>
      </w:r>
    </w:p>
    <w:p w:rsidR="001219BE" w:rsidRPr="00E43981" w:rsidRDefault="001219BE" w:rsidP="004C74D5">
      <w:pPr>
        <w:jc w:val="both"/>
        <w:rPr>
          <w:rFonts w:ascii="Arial" w:hAnsi="Arial"/>
          <w:sz w:val="24"/>
          <w:szCs w:val="24"/>
        </w:rPr>
      </w:pPr>
    </w:p>
    <w:p w:rsidR="00D66296" w:rsidRDefault="00D66296" w:rsidP="004C74D5">
      <w:pPr>
        <w:jc w:val="both"/>
        <w:rPr>
          <w:rFonts w:ascii="Arial" w:hAnsi="Arial"/>
          <w:sz w:val="24"/>
          <w:szCs w:val="24"/>
        </w:rPr>
      </w:pPr>
    </w:p>
    <w:p w:rsidR="00E30B76" w:rsidRDefault="00E30B76" w:rsidP="004C74D5">
      <w:pPr>
        <w:jc w:val="both"/>
        <w:rPr>
          <w:rFonts w:ascii="Arial" w:hAnsi="Arial"/>
          <w:sz w:val="24"/>
          <w:szCs w:val="24"/>
        </w:rPr>
      </w:pPr>
    </w:p>
    <w:p w:rsidR="004C74D5" w:rsidRPr="00E43981" w:rsidRDefault="009859AE" w:rsidP="004C74D5">
      <w:pPr>
        <w:jc w:val="both"/>
        <w:rPr>
          <w:rFonts w:ascii="Arial" w:hAnsi="Arial"/>
          <w:sz w:val="24"/>
          <w:szCs w:val="24"/>
        </w:rPr>
      </w:pPr>
      <w:r>
        <w:rPr>
          <w:rFonts w:ascii="Arial" w:hAnsi="Arial"/>
          <w:noProof/>
          <w:sz w:val="24"/>
          <w:szCs w:val="24"/>
        </w:rPr>
        <mc:AlternateContent>
          <mc:Choice Requires="wps">
            <w:drawing>
              <wp:anchor distT="0" distB="0" distL="114300" distR="114300" simplePos="0" relativeHeight="251657728" behindDoc="0" locked="0" layoutInCell="1" allowOverlap="1">
                <wp:simplePos x="0" y="0"/>
                <wp:positionH relativeFrom="column">
                  <wp:posOffset>9525</wp:posOffset>
                </wp:positionH>
                <wp:positionV relativeFrom="paragraph">
                  <wp:posOffset>146050</wp:posOffset>
                </wp:positionV>
                <wp:extent cx="1771650" cy="0"/>
                <wp:effectExtent l="9525" t="5080" r="9525" b="1397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1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8D211AE" id="_x0000_t32" coordsize="21600,21600" o:spt="32" o:oned="t" path="m,l21600,21600e" filled="f">
                <v:path arrowok="t" fillok="f" o:connecttype="none"/>
                <o:lock v:ext="edit" shapetype="t"/>
              </v:shapetype>
              <v:shape id="AutoShape 3" o:spid="_x0000_s1026" type="#_x0000_t32" style="position:absolute;margin-left:.75pt;margin-top:11.5pt;width:139.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"/>
            </w:pict>
          </mc:Fallback>
        </mc:AlternateContent>
      </w:r>
    </w:p>
    <w:p w:rsidR="00861AA6" w:rsidRDefault="006A49F5" w:rsidP="006A49F5">
      <w:pPr>
        <w:tabs>
          <w:tab w:val="left" w:pos="567"/>
        </w:tabs>
        <w:jc w:val="both"/>
        <w:rPr>
          <w:rFonts w:ascii="Arial" w:hAnsi="Arial"/>
          <w:sz w:val="24"/>
          <w:szCs w:val="24"/>
        </w:rPr>
      </w:pPr>
      <w:r>
        <w:rPr>
          <w:rFonts w:ascii="Arial" w:hAnsi="Arial"/>
          <w:sz w:val="24"/>
          <w:szCs w:val="24"/>
        </w:rPr>
        <w:tab/>
      </w:r>
      <w:r w:rsidR="00D4400C">
        <w:rPr>
          <w:rFonts w:ascii="Arial" w:hAnsi="Arial"/>
          <w:sz w:val="24"/>
          <w:szCs w:val="24"/>
        </w:rPr>
        <w:t xml:space="preserve">    </w:t>
      </w:r>
      <w:r>
        <w:rPr>
          <w:rFonts w:ascii="Arial" w:hAnsi="Arial"/>
          <w:sz w:val="24"/>
          <w:szCs w:val="24"/>
        </w:rPr>
        <w:t>(</w:t>
      </w:r>
      <w:r w:rsidR="0009348D">
        <w:rPr>
          <w:rFonts w:ascii="Arial" w:hAnsi="Arial"/>
          <w:sz w:val="24"/>
          <w:szCs w:val="24"/>
        </w:rPr>
        <w:t>Börgers</w:t>
      </w:r>
      <w:r w:rsidR="004C74D5" w:rsidRPr="00E43981">
        <w:rPr>
          <w:rFonts w:ascii="Arial" w:hAnsi="Arial"/>
          <w:sz w:val="24"/>
          <w:szCs w:val="24"/>
        </w:rPr>
        <w:t>)</w:t>
      </w:r>
    </w:p>
    <w:p w:rsidR="00A02AE1" w:rsidRDefault="00A02AE1" w:rsidP="006A49F5">
      <w:pPr>
        <w:tabs>
          <w:tab w:val="left" w:pos="567"/>
        </w:tabs>
        <w:jc w:val="both"/>
        <w:rPr>
          <w:rFonts w:ascii="Arial" w:hAnsi="Arial"/>
          <w:sz w:val="24"/>
          <w:szCs w:val="24"/>
        </w:rPr>
      </w:pPr>
    </w:p>
    <w:p w:rsidR="00A02AE1" w:rsidRDefault="00A02AE1" w:rsidP="006A49F5">
      <w:pPr>
        <w:tabs>
          <w:tab w:val="left" w:pos="567"/>
        </w:tabs>
        <w:jc w:val="both"/>
        <w:rPr>
          <w:rFonts w:ascii="Arial" w:hAnsi="Arial"/>
          <w:sz w:val="24"/>
          <w:szCs w:val="24"/>
        </w:rPr>
      </w:pPr>
    </w:p>
    <w:p w:rsidR="00A02AE1" w:rsidRDefault="00A02AE1" w:rsidP="006A49F5">
      <w:pPr>
        <w:tabs>
          <w:tab w:val="left" w:pos="567"/>
        </w:tabs>
        <w:jc w:val="both"/>
        <w:rPr>
          <w:rFonts w:ascii="Arial" w:hAnsi="Arial"/>
          <w:sz w:val="24"/>
          <w:szCs w:val="24"/>
        </w:rPr>
      </w:pPr>
      <w:r>
        <w:rPr>
          <w:rFonts w:ascii="Arial" w:hAnsi="Arial"/>
          <w:sz w:val="24"/>
          <w:szCs w:val="24"/>
        </w:rPr>
        <w:t>Ergebnisse der Kanaluntersuchung nach Haltungen geordnet:</w:t>
      </w:r>
    </w:p>
    <w:p w:rsidR="00A02AE1" w:rsidRDefault="00A02AE1" w:rsidP="006A49F5">
      <w:pPr>
        <w:tabs>
          <w:tab w:val="left" w:pos="567"/>
        </w:tabs>
        <w:jc w:val="both"/>
        <w:rPr>
          <w:rFonts w:ascii="Arial" w:hAnsi="Arial"/>
          <w:sz w:val="24"/>
          <w:szCs w:val="24"/>
        </w:rPr>
      </w:pPr>
    </w:p>
    <w:p w:rsidR="00A02AE1" w:rsidRPr="00CC321D" w:rsidRDefault="00A02AE1" w:rsidP="006A49F5">
      <w:pPr>
        <w:tabs>
          <w:tab w:val="left" w:pos="567"/>
        </w:tabs>
        <w:jc w:val="both"/>
        <w:rPr>
          <w:rFonts w:ascii="Arial" w:hAnsi="Arial"/>
          <w:sz w:val="24"/>
          <w:szCs w:val="24"/>
          <w:u w:val="single"/>
        </w:rPr>
      </w:pPr>
      <w:r w:rsidRPr="00CC321D">
        <w:rPr>
          <w:rFonts w:ascii="Arial" w:hAnsi="Arial"/>
          <w:sz w:val="24"/>
          <w:szCs w:val="24"/>
          <w:u w:val="single"/>
        </w:rPr>
        <w:t>Haltung 49962 – 43248</w:t>
      </w:r>
      <w:r w:rsidRPr="00CC321D">
        <w:rPr>
          <w:rFonts w:ascii="Arial" w:hAnsi="Arial"/>
          <w:sz w:val="24"/>
          <w:szCs w:val="24"/>
          <w:u w:val="single"/>
        </w:rPr>
        <w:tab/>
        <w:t>Anschluss an die öffentl. Kanalisation</w:t>
      </w:r>
    </w:p>
    <w:p w:rsidR="00A02AE1" w:rsidRDefault="00A02AE1" w:rsidP="006A49F5">
      <w:pPr>
        <w:tabs>
          <w:tab w:val="left" w:pos="567"/>
        </w:tabs>
        <w:jc w:val="both"/>
        <w:rPr>
          <w:rFonts w:ascii="Arial" w:hAnsi="Arial"/>
          <w:sz w:val="24"/>
          <w:szCs w:val="24"/>
        </w:rPr>
      </w:pPr>
    </w:p>
    <w:p w:rsidR="00A02AE1" w:rsidRDefault="00A02AE1" w:rsidP="006A49F5">
      <w:pPr>
        <w:tabs>
          <w:tab w:val="left" w:pos="567"/>
        </w:tabs>
        <w:jc w:val="both"/>
        <w:rPr>
          <w:rFonts w:ascii="Arial" w:hAnsi="Arial"/>
          <w:sz w:val="24"/>
          <w:szCs w:val="24"/>
        </w:rPr>
      </w:pPr>
      <w:r>
        <w:rPr>
          <w:rFonts w:ascii="Arial" w:hAnsi="Arial"/>
          <w:sz w:val="24"/>
          <w:szCs w:val="24"/>
        </w:rPr>
        <w:t>In der nur ca 11 m langen Haltung kommt es zunächst bei Stat 8,30 m zu einem Materialwechsel von DN 300 B auf DN 300 PVC</w:t>
      </w:r>
    </w:p>
    <w:p w:rsidR="00A02AE1" w:rsidRDefault="00A02AE1" w:rsidP="006A49F5">
      <w:pPr>
        <w:tabs>
          <w:tab w:val="left" w:pos="567"/>
        </w:tabs>
        <w:jc w:val="both"/>
        <w:rPr>
          <w:rFonts w:ascii="Arial" w:hAnsi="Arial"/>
          <w:sz w:val="24"/>
          <w:szCs w:val="24"/>
        </w:rPr>
      </w:pPr>
      <w:r>
        <w:rPr>
          <w:rFonts w:ascii="Arial" w:hAnsi="Arial"/>
          <w:sz w:val="24"/>
          <w:szCs w:val="24"/>
        </w:rPr>
        <w:t>Genau dort zeigt sich in dem PVC Rohr ein ca</w:t>
      </w:r>
      <w:r w:rsidR="00754D97">
        <w:rPr>
          <w:rFonts w:ascii="Arial" w:hAnsi="Arial"/>
          <w:sz w:val="24"/>
          <w:szCs w:val="24"/>
        </w:rPr>
        <w:t>.</w:t>
      </w:r>
      <w:r>
        <w:rPr>
          <w:rFonts w:ascii="Arial" w:hAnsi="Arial"/>
          <w:sz w:val="24"/>
          <w:szCs w:val="24"/>
        </w:rPr>
        <w:t xml:space="preserve"> 50 cm langer </w:t>
      </w:r>
      <w:r w:rsidR="00CC321D">
        <w:rPr>
          <w:rFonts w:ascii="Arial" w:hAnsi="Arial"/>
          <w:sz w:val="24"/>
          <w:szCs w:val="24"/>
        </w:rPr>
        <w:t>Riss im Rohrscheitel</w:t>
      </w:r>
    </w:p>
    <w:p w:rsidR="00CC321D" w:rsidRDefault="00CC321D" w:rsidP="006A49F5">
      <w:pPr>
        <w:tabs>
          <w:tab w:val="left" w:pos="567"/>
        </w:tabs>
        <w:jc w:val="both"/>
        <w:rPr>
          <w:rFonts w:ascii="Arial" w:hAnsi="Arial"/>
          <w:sz w:val="24"/>
          <w:szCs w:val="24"/>
        </w:rPr>
      </w:pPr>
    </w:p>
    <w:p w:rsidR="00CC321D" w:rsidRDefault="00CC321D" w:rsidP="006A49F5">
      <w:pPr>
        <w:tabs>
          <w:tab w:val="left" w:pos="567"/>
        </w:tabs>
        <w:jc w:val="both"/>
        <w:rPr>
          <w:rFonts w:ascii="Arial" w:hAnsi="Arial"/>
          <w:sz w:val="24"/>
          <w:szCs w:val="24"/>
        </w:rPr>
      </w:pPr>
      <w:r>
        <w:rPr>
          <w:rFonts w:ascii="Arial" w:hAnsi="Arial"/>
          <w:sz w:val="24"/>
          <w:szCs w:val="24"/>
        </w:rPr>
        <w:t>Diese Beschädigung kann mittels eines ca 1,00 m langen Partliners saniert werden.</w:t>
      </w:r>
    </w:p>
    <w:p w:rsidR="00754D97" w:rsidRDefault="00754D97" w:rsidP="006A49F5">
      <w:pPr>
        <w:tabs>
          <w:tab w:val="left" w:pos="567"/>
        </w:tabs>
        <w:jc w:val="both"/>
        <w:rPr>
          <w:rFonts w:ascii="Arial" w:hAnsi="Arial"/>
          <w:sz w:val="24"/>
          <w:szCs w:val="24"/>
        </w:rPr>
      </w:pPr>
    </w:p>
    <w:p w:rsidR="00754D97" w:rsidRDefault="00754D97" w:rsidP="006A49F5">
      <w:pPr>
        <w:tabs>
          <w:tab w:val="left" w:pos="567"/>
        </w:tabs>
        <w:jc w:val="both"/>
        <w:rPr>
          <w:rFonts w:ascii="Arial" w:hAnsi="Arial"/>
          <w:sz w:val="24"/>
          <w:szCs w:val="24"/>
        </w:rPr>
      </w:pP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t>Kosten:</w:t>
      </w:r>
      <w:r>
        <w:rPr>
          <w:rFonts w:ascii="Arial" w:hAnsi="Arial"/>
          <w:sz w:val="24"/>
          <w:szCs w:val="24"/>
        </w:rPr>
        <w:tab/>
        <w:t>350,00 €</w:t>
      </w:r>
    </w:p>
    <w:p w:rsidR="00CC321D" w:rsidRDefault="00CC321D" w:rsidP="006A49F5">
      <w:pPr>
        <w:tabs>
          <w:tab w:val="left" w:pos="567"/>
        </w:tabs>
        <w:jc w:val="both"/>
        <w:rPr>
          <w:rFonts w:ascii="Arial" w:hAnsi="Arial"/>
          <w:sz w:val="24"/>
          <w:szCs w:val="24"/>
        </w:rPr>
      </w:pPr>
    </w:p>
    <w:p w:rsidR="00CC321D" w:rsidRPr="00CC321D" w:rsidRDefault="00CC321D" w:rsidP="006A49F5">
      <w:pPr>
        <w:tabs>
          <w:tab w:val="left" w:pos="567"/>
        </w:tabs>
        <w:jc w:val="both"/>
        <w:rPr>
          <w:rFonts w:ascii="Arial" w:hAnsi="Arial"/>
          <w:sz w:val="24"/>
          <w:szCs w:val="24"/>
          <w:u w:val="single"/>
        </w:rPr>
      </w:pPr>
      <w:r w:rsidRPr="00CC321D">
        <w:rPr>
          <w:rFonts w:ascii="Arial" w:hAnsi="Arial"/>
          <w:sz w:val="24"/>
          <w:szCs w:val="24"/>
          <w:u w:val="single"/>
        </w:rPr>
        <w:t>Haltung MW 02 – 49962</w:t>
      </w:r>
      <w:r w:rsidRPr="00CC321D">
        <w:rPr>
          <w:rFonts w:ascii="Arial" w:hAnsi="Arial"/>
          <w:sz w:val="24"/>
          <w:szCs w:val="24"/>
          <w:u w:val="single"/>
        </w:rPr>
        <w:tab/>
        <w:t xml:space="preserve">DN 300 B </w:t>
      </w:r>
    </w:p>
    <w:p w:rsidR="00CC321D" w:rsidRDefault="00CC321D" w:rsidP="006A49F5">
      <w:pPr>
        <w:tabs>
          <w:tab w:val="left" w:pos="567"/>
        </w:tabs>
        <w:jc w:val="both"/>
        <w:rPr>
          <w:rFonts w:ascii="Arial" w:hAnsi="Arial"/>
          <w:sz w:val="24"/>
          <w:szCs w:val="24"/>
        </w:rPr>
      </w:pPr>
    </w:p>
    <w:p w:rsidR="00CC321D" w:rsidRDefault="00CC321D" w:rsidP="006A49F5">
      <w:pPr>
        <w:tabs>
          <w:tab w:val="left" w:pos="567"/>
        </w:tabs>
        <w:jc w:val="both"/>
        <w:rPr>
          <w:rFonts w:ascii="Arial" w:hAnsi="Arial"/>
          <w:sz w:val="24"/>
          <w:szCs w:val="24"/>
        </w:rPr>
      </w:pPr>
      <w:r>
        <w:rPr>
          <w:rFonts w:ascii="Arial" w:hAnsi="Arial"/>
          <w:sz w:val="24"/>
          <w:szCs w:val="24"/>
        </w:rPr>
        <w:t>Geringe Inkrustationen an 4 Punkten in der Haltung, die durch ein Anfräsen saniert werden können</w:t>
      </w:r>
    </w:p>
    <w:p w:rsidR="00754D97" w:rsidRDefault="00754D97" w:rsidP="006A49F5">
      <w:pPr>
        <w:tabs>
          <w:tab w:val="left" w:pos="567"/>
        </w:tabs>
        <w:jc w:val="both"/>
        <w:rPr>
          <w:rFonts w:ascii="Arial" w:hAnsi="Arial"/>
          <w:sz w:val="24"/>
          <w:szCs w:val="24"/>
        </w:rPr>
      </w:pP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t xml:space="preserve">Kosten </w:t>
      </w:r>
      <w:r>
        <w:rPr>
          <w:rFonts w:ascii="Arial" w:hAnsi="Arial"/>
          <w:sz w:val="24"/>
          <w:szCs w:val="24"/>
        </w:rPr>
        <w:tab/>
        <w:t>250,00 €</w:t>
      </w:r>
    </w:p>
    <w:p w:rsidR="00CC321D" w:rsidRDefault="00CC321D" w:rsidP="006A49F5">
      <w:pPr>
        <w:tabs>
          <w:tab w:val="left" w:pos="567"/>
        </w:tabs>
        <w:jc w:val="both"/>
        <w:rPr>
          <w:rFonts w:ascii="Arial" w:hAnsi="Arial"/>
          <w:sz w:val="24"/>
          <w:szCs w:val="24"/>
        </w:rPr>
      </w:pPr>
    </w:p>
    <w:p w:rsidR="00CC321D" w:rsidRDefault="00CC321D" w:rsidP="006A49F5">
      <w:pPr>
        <w:tabs>
          <w:tab w:val="left" w:pos="567"/>
        </w:tabs>
        <w:jc w:val="both"/>
        <w:rPr>
          <w:rFonts w:ascii="Arial" w:hAnsi="Arial"/>
          <w:sz w:val="24"/>
          <w:szCs w:val="24"/>
        </w:rPr>
      </w:pPr>
      <w:r w:rsidRPr="00CC321D">
        <w:rPr>
          <w:rFonts w:ascii="Arial" w:hAnsi="Arial"/>
          <w:sz w:val="24"/>
          <w:szCs w:val="24"/>
          <w:u w:val="single"/>
        </w:rPr>
        <w:t>Haltung MW 02 – MW 01</w:t>
      </w:r>
      <w:r w:rsidRPr="00CC321D">
        <w:rPr>
          <w:rFonts w:ascii="Arial" w:hAnsi="Arial"/>
          <w:sz w:val="24"/>
          <w:szCs w:val="24"/>
          <w:u w:val="single"/>
        </w:rPr>
        <w:tab/>
        <w:t xml:space="preserve">DN 300 B  </w:t>
      </w:r>
    </w:p>
    <w:p w:rsidR="00CC321D" w:rsidRDefault="00CC321D" w:rsidP="006A49F5">
      <w:pPr>
        <w:tabs>
          <w:tab w:val="left" w:pos="567"/>
        </w:tabs>
        <w:jc w:val="both"/>
        <w:rPr>
          <w:rFonts w:ascii="Arial" w:hAnsi="Arial"/>
          <w:sz w:val="24"/>
          <w:szCs w:val="24"/>
        </w:rPr>
      </w:pPr>
    </w:p>
    <w:p w:rsidR="007664E0" w:rsidRDefault="007664E0" w:rsidP="007664E0">
      <w:pPr>
        <w:tabs>
          <w:tab w:val="left" w:pos="567"/>
        </w:tabs>
        <w:jc w:val="both"/>
        <w:rPr>
          <w:rFonts w:ascii="Arial" w:hAnsi="Arial"/>
          <w:sz w:val="24"/>
          <w:szCs w:val="24"/>
        </w:rPr>
      </w:pPr>
      <w:r>
        <w:rPr>
          <w:rFonts w:ascii="Arial" w:hAnsi="Arial"/>
          <w:sz w:val="24"/>
          <w:szCs w:val="24"/>
        </w:rPr>
        <w:t>Geringer Unterbogen auf ca. 10 m Länge  aber ohne Handlungsbedarf</w:t>
      </w:r>
    </w:p>
    <w:p w:rsidR="007664E0" w:rsidRDefault="007664E0" w:rsidP="007664E0">
      <w:pPr>
        <w:tabs>
          <w:tab w:val="left" w:pos="567"/>
        </w:tabs>
        <w:jc w:val="both"/>
        <w:rPr>
          <w:rFonts w:ascii="Arial" w:hAnsi="Arial"/>
          <w:sz w:val="24"/>
          <w:szCs w:val="24"/>
        </w:rPr>
      </w:pPr>
      <w:r>
        <w:rPr>
          <w:rFonts w:ascii="Arial" w:hAnsi="Arial"/>
          <w:sz w:val="24"/>
          <w:szCs w:val="24"/>
        </w:rPr>
        <w:t>Inkrustationen am Schachtanschluss MW</w:t>
      </w:r>
    </w:p>
    <w:p w:rsidR="007664E0" w:rsidRDefault="007664E0" w:rsidP="006A49F5">
      <w:pPr>
        <w:tabs>
          <w:tab w:val="left" w:pos="567"/>
        </w:tabs>
        <w:jc w:val="both"/>
        <w:rPr>
          <w:rFonts w:ascii="Arial" w:hAnsi="Arial"/>
          <w:sz w:val="24"/>
          <w:szCs w:val="24"/>
        </w:rPr>
      </w:pPr>
    </w:p>
    <w:p w:rsidR="00CC321D" w:rsidRPr="00972713" w:rsidRDefault="00CC321D" w:rsidP="006A49F5">
      <w:pPr>
        <w:tabs>
          <w:tab w:val="left" w:pos="567"/>
        </w:tabs>
        <w:jc w:val="both"/>
        <w:rPr>
          <w:rFonts w:ascii="Arial" w:hAnsi="Arial"/>
          <w:sz w:val="24"/>
          <w:szCs w:val="24"/>
          <w:u w:val="single"/>
        </w:rPr>
      </w:pPr>
      <w:r w:rsidRPr="00972713">
        <w:rPr>
          <w:rFonts w:ascii="Arial" w:hAnsi="Arial"/>
          <w:sz w:val="24"/>
          <w:szCs w:val="24"/>
          <w:u w:val="single"/>
        </w:rPr>
        <w:t>Haltung MW 03 – MW 02  DN 300 B</w:t>
      </w:r>
      <w:r w:rsidR="007664E0" w:rsidRPr="00972713">
        <w:rPr>
          <w:rFonts w:ascii="Arial" w:hAnsi="Arial"/>
          <w:sz w:val="24"/>
          <w:szCs w:val="24"/>
          <w:u w:val="single"/>
        </w:rPr>
        <w:tab/>
        <w:t>keine Schäden  i.O.</w:t>
      </w:r>
    </w:p>
    <w:p w:rsidR="007664E0" w:rsidRDefault="007664E0" w:rsidP="006A49F5">
      <w:pPr>
        <w:tabs>
          <w:tab w:val="left" w:pos="567"/>
        </w:tabs>
        <w:jc w:val="both"/>
        <w:rPr>
          <w:rFonts w:ascii="Arial" w:hAnsi="Arial"/>
          <w:sz w:val="24"/>
          <w:szCs w:val="24"/>
        </w:rPr>
      </w:pPr>
    </w:p>
    <w:p w:rsidR="007664E0" w:rsidRPr="00972713" w:rsidRDefault="007664E0" w:rsidP="006A49F5">
      <w:pPr>
        <w:tabs>
          <w:tab w:val="left" w:pos="567"/>
        </w:tabs>
        <w:jc w:val="both"/>
        <w:rPr>
          <w:rFonts w:ascii="Arial" w:hAnsi="Arial"/>
          <w:sz w:val="24"/>
          <w:szCs w:val="24"/>
          <w:u w:val="single"/>
        </w:rPr>
      </w:pPr>
      <w:r w:rsidRPr="00972713">
        <w:rPr>
          <w:rFonts w:ascii="Arial" w:hAnsi="Arial"/>
          <w:sz w:val="24"/>
          <w:szCs w:val="24"/>
          <w:u w:val="single"/>
        </w:rPr>
        <w:t>Haltung MW 05 – MW 03</w:t>
      </w:r>
      <w:r w:rsidRPr="00972713">
        <w:rPr>
          <w:rFonts w:ascii="Arial" w:hAnsi="Arial"/>
          <w:sz w:val="24"/>
          <w:szCs w:val="24"/>
          <w:u w:val="single"/>
        </w:rPr>
        <w:tab/>
        <w:t>DN 300 Az ?? ( B )</w:t>
      </w:r>
      <w:r w:rsidRPr="00972713">
        <w:rPr>
          <w:rFonts w:ascii="Arial" w:hAnsi="Arial"/>
          <w:sz w:val="24"/>
          <w:szCs w:val="24"/>
          <w:u w:val="single"/>
        </w:rPr>
        <w:tab/>
        <w:t xml:space="preserve">keine Schäden i.O. </w:t>
      </w:r>
    </w:p>
    <w:p w:rsidR="007664E0" w:rsidRDefault="007664E0" w:rsidP="006A49F5">
      <w:pPr>
        <w:tabs>
          <w:tab w:val="left" w:pos="567"/>
        </w:tabs>
        <w:jc w:val="both"/>
        <w:rPr>
          <w:rFonts w:ascii="Arial" w:hAnsi="Arial"/>
          <w:sz w:val="24"/>
          <w:szCs w:val="24"/>
        </w:rPr>
      </w:pPr>
    </w:p>
    <w:p w:rsidR="007664E0" w:rsidRPr="00972713" w:rsidRDefault="007664E0" w:rsidP="006A49F5">
      <w:pPr>
        <w:tabs>
          <w:tab w:val="left" w:pos="567"/>
        </w:tabs>
        <w:jc w:val="both"/>
        <w:rPr>
          <w:rFonts w:ascii="Arial" w:hAnsi="Arial"/>
          <w:sz w:val="24"/>
          <w:szCs w:val="24"/>
          <w:u w:val="single"/>
        </w:rPr>
      </w:pPr>
      <w:r w:rsidRPr="00972713">
        <w:rPr>
          <w:rFonts w:ascii="Arial" w:hAnsi="Arial"/>
          <w:sz w:val="24"/>
          <w:szCs w:val="24"/>
          <w:u w:val="single"/>
        </w:rPr>
        <w:t>Haltung MW 06 – MW 05</w:t>
      </w:r>
      <w:r w:rsidRPr="00972713">
        <w:rPr>
          <w:rFonts w:ascii="Arial" w:hAnsi="Arial"/>
          <w:sz w:val="24"/>
          <w:szCs w:val="24"/>
          <w:u w:val="single"/>
        </w:rPr>
        <w:tab/>
        <w:t xml:space="preserve">DN 250 B </w:t>
      </w:r>
    </w:p>
    <w:p w:rsidR="007664E0" w:rsidRDefault="007664E0" w:rsidP="006A49F5">
      <w:pPr>
        <w:tabs>
          <w:tab w:val="left" w:pos="567"/>
        </w:tabs>
        <w:jc w:val="both"/>
        <w:rPr>
          <w:rFonts w:ascii="Arial" w:hAnsi="Arial"/>
          <w:sz w:val="24"/>
          <w:szCs w:val="24"/>
        </w:rPr>
      </w:pPr>
    </w:p>
    <w:p w:rsidR="007664E0" w:rsidRDefault="007664E0" w:rsidP="006A49F5">
      <w:pPr>
        <w:tabs>
          <w:tab w:val="left" w:pos="567"/>
        </w:tabs>
        <w:jc w:val="both"/>
        <w:rPr>
          <w:rFonts w:ascii="Arial" w:hAnsi="Arial"/>
          <w:sz w:val="24"/>
          <w:szCs w:val="24"/>
        </w:rPr>
      </w:pPr>
      <w:r>
        <w:rPr>
          <w:rFonts w:ascii="Arial" w:hAnsi="Arial"/>
          <w:sz w:val="24"/>
          <w:szCs w:val="24"/>
        </w:rPr>
        <w:t>geringfügige Infiltrationen an 2 Punkten in der Haltung</w:t>
      </w:r>
      <w:r w:rsidR="00972713">
        <w:rPr>
          <w:rFonts w:ascii="Arial" w:hAnsi="Arial"/>
          <w:sz w:val="24"/>
          <w:szCs w:val="24"/>
        </w:rPr>
        <w:t xml:space="preserve"> ( nur Regenwasser )</w:t>
      </w:r>
    </w:p>
    <w:p w:rsidR="00972713" w:rsidRDefault="00972713" w:rsidP="006A49F5">
      <w:pPr>
        <w:tabs>
          <w:tab w:val="left" w:pos="567"/>
        </w:tabs>
        <w:jc w:val="both"/>
        <w:rPr>
          <w:rFonts w:ascii="Arial" w:hAnsi="Arial"/>
          <w:sz w:val="24"/>
          <w:szCs w:val="24"/>
        </w:rPr>
      </w:pPr>
    </w:p>
    <w:p w:rsidR="00972713" w:rsidRPr="00972713" w:rsidRDefault="00972713" w:rsidP="006A49F5">
      <w:pPr>
        <w:tabs>
          <w:tab w:val="left" w:pos="567"/>
        </w:tabs>
        <w:jc w:val="both"/>
        <w:rPr>
          <w:rFonts w:ascii="Arial" w:hAnsi="Arial"/>
          <w:sz w:val="24"/>
          <w:szCs w:val="24"/>
          <w:u w:val="single"/>
        </w:rPr>
      </w:pPr>
      <w:r w:rsidRPr="00972713">
        <w:rPr>
          <w:rFonts w:ascii="Arial" w:hAnsi="Arial"/>
          <w:sz w:val="24"/>
          <w:szCs w:val="24"/>
          <w:u w:val="single"/>
        </w:rPr>
        <w:t xml:space="preserve">Haltung MW 04 – MW 05  DN 200  DN 200 Stz </w:t>
      </w:r>
    </w:p>
    <w:p w:rsidR="00972713" w:rsidRPr="00972713" w:rsidRDefault="00972713" w:rsidP="006A49F5">
      <w:pPr>
        <w:tabs>
          <w:tab w:val="left" w:pos="567"/>
        </w:tabs>
        <w:jc w:val="both"/>
        <w:rPr>
          <w:rFonts w:ascii="Arial" w:hAnsi="Arial"/>
          <w:sz w:val="24"/>
          <w:szCs w:val="24"/>
          <w:u w:val="single"/>
        </w:rPr>
      </w:pPr>
    </w:p>
    <w:p w:rsidR="00972713" w:rsidRDefault="00972713" w:rsidP="006A49F5">
      <w:pPr>
        <w:tabs>
          <w:tab w:val="left" w:pos="567"/>
        </w:tabs>
        <w:jc w:val="both"/>
        <w:rPr>
          <w:rFonts w:ascii="Arial" w:hAnsi="Arial"/>
          <w:sz w:val="24"/>
          <w:szCs w:val="24"/>
        </w:rPr>
      </w:pPr>
      <w:r>
        <w:rPr>
          <w:rFonts w:ascii="Arial" w:hAnsi="Arial"/>
          <w:sz w:val="24"/>
          <w:szCs w:val="24"/>
        </w:rPr>
        <w:t>Verschobene Verbindungen und ein Riss in Station 8,70 m</w:t>
      </w:r>
    </w:p>
    <w:p w:rsidR="00972713" w:rsidRDefault="00972713" w:rsidP="006A49F5">
      <w:pPr>
        <w:tabs>
          <w:tab w:val="left" w:pos="567"/>
        </w:tabs>
        <w:jc w:val="both"/>
        <w:rPr>
          <w:rFonts w:ascii="Arial" w:hAnsi="Arial"/>
          <w:sz w:val="24"/>
          <w:szCs w:val="24"/>
        </w:rPr>
      </w:pPr>
      <w:r>
        <w:rPr>
          <w:rFonts w:ascii="Arial" w:hAnsi="Arial"/>
          <w:sz w:val="24"/>
          <w:szCs w:val="24"/>
        </w:rPr>
        <w:t>Da die Haltung das Schmutzwaser aus der Sporthalle ableitet, ist die Haltung mittels Inliner zu sanieren oder bei einer grundsätzl. Anschlussumplanung der Sporthalle aufzugeben.</w:t>
      </w:r>
    </w:p>
    <w:p w:rsidR="00972713" w:rsidRDefault="00754D97" w:rsidP="006A49F5">
      <w:pPr>
        <w:tabs>
          <w:tab w:val="left" w:pos="567"/>
        </w:tabs>
        <w:jc w:val="both"/>
        <w:rPr>
          <w:rFonts w:ascii="Arial" w:hAnsi="Arial"/>
          <w:sz w:val="24"/>
          <w:szCs w:val="24"/>
        </w:rPr>
      </w:pP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t>Inliner  Kosten</w:t>
      </w:r>
      <w:r>
        <w:rPr>
          <w:rFonts w:ascii="Arial" w:hAnsi="Arial"/>
          <w:sz w:val="24"/>
          <w:szCs w:val="24"/>
        </w:rPr>
        <w:tab/>
      </w:r>
      <w:r>
        <w:rPr>
          <w:rFonts w:ascii="Arial" w:hAnsi="Arial"/>
          <w:sz w:val="24"/>
          <w:szCs w:val="24"/>
        </w:rPr>
        <w:tab/>
        <w:t>4.000 €</w:t>
      </w:r>
    </w:p>
    <w:p w:rsidR="00727EBB" w:rsidRDefault="00727EBB" w:rsidP="006A49F5">
      <w:pPr>
        <w:tabs>
          <w:tab w:val="left" w:pos="567"/>
        </w:tabs>
        <w:jc w:val="both"/>
        <w:rPr>
          <w:rFonts w:ascii="Arial" w:hAnsi="Arial"/>
          <w:sz w:val="24"/>
          <w:szCs w:val="24"/>
        </w:rPr>
      </w:pPr>
    </w:p>
    <w:p w:rsidR="00972713" w:rsidRPr="00727EBB" w:rsidRDefault="00972713" w:rsidP="006A49F5">
      <w:pPr>
        <w:tabs>
          <w:tab w:val="left" w:pos="567"/>
        </w:tabs>
        <w:jc w:val="both"/>
        <w:rPr>
          <w:rFonts w:ascii="Arial" w:hAnsi="Arial"/>
          <w:sz w:val="24"/>
          <w:szCs w:val="24"/>
          <w:u w:val="single"/>
        </w:rPr>
      </w:pPr>
      <w:r w:rsidRPr="00727EBB">
        <w:rPr>
          <w:rFonts w:ascii="Arial" w:hAnsi="Arial"/>
          <w:sz w:val="24"/>
          <w:szCs w:val="24"/>
          <w:u w:val="single"/>
        </w:rPr>
        <w:t>Haltung MW 07 – MW 04  DN 125/DN 150 PVC</w:t>
      </w:r>
    </w:p>
    <w:p w:rsidR="00972713" w:rsidRDefault="00972713" w:rsidP="006A49F5">
      <w:pPr>
        <w:tabs>
          <w:tab w:val="left" w:pos="567"/>
        </w:tabs>
        <w:jc w:val="both"/>
        <w:rPr>
          <w:rFonts w:ascii="Arial" w:hAnsi="Arial"/>
          <w:sz w:val="24"/>
          <w:szCs w:val="24"/>
        </w:rPr>
      </w:pPr>
    </w:p>
    <w:p w:rsidR="00972713" w:rsidRDefault="00972713" w:rsidP="006A49F5">
      <w:pPr>
        <w:tabs>
          <w:tab w:val="left" w:pos="567"/>
        </w:tabs>
        <w:jc w:val="both"/>
        <w:rPr>
          <w:rFonts w:ascii="Arial" w:hAnsi="Arial"/>
          <w:sz w:val="24"/>
          <w:szCs w:val="24"/>
        </w:rPr>
      </w:pPr>
      <w:r>
        <w:rPr>
          <w:rFonts w:ascii="Arial" w:hAnsi="Arial"/>
          <w:sz w:val="24"/>
          <w:szCs w:val="24"/>
        </w:rPr>
        <w:t xml:space="preserve">Innerhalb des Gebäudes Grundleitung DN 150 PVC mit zahlreichen Abzweigen nach links und rechts. </w:t>
      </w:r>
    </w:p>
    <w:p w:rsidR="00972713" w:rsidRDefault="00972713" w:rsidP="006A49F5">
      <w:pPr>
        <w:tabs>
          <w:tab w:val="left" w:pos="567"/>
        </w:tabs>
        <w:jc w:val="both"/>
        <w:rPr>
          <w:rFonts w:ascii="Arial" w:hAnsi="Arial"/>
          <w:sz w:val="24"/>
          <w:szCs w:val="24"/>
        </w:rPr>
      </w:pPr>
      <w:r>
        <w:rPr>
          <w:rFonts w:ascii="Arial" w:hAnsi="Arial"/>
          <w:sz w:val="24"/>
          <w:szCs w:val="24"/>
        </w:rPr>
        <w:t>Die Sichtung der zahlreichen Leitungsanschlüsse ist eine wilde Aneina</w:t>
      </w:r>
      <w:r w:rsidR="00727EBB">
        <w:rPr>
          <w:rFonts w:ascii="Arial" w:hAnsi="Arial"/>
          <w:sz w:val="24"/>
          <w:szCs w:val="24"/>
        </w:rPr>
        <w:t>n</w:t>
      </w:r>
      <w:r>
        <w:rPr>
          <w:rFonts w:ascii="Arial" w:hAnsi="Arial"/>
          <w:sz w:val="24"/>
          <w:szCs w:val="24"/>
        </w:rPr>
        <w:t>derreihung von Abzweigen, Bögen Reduzierungen etc</w:t>
      </w:r>
      <w:r w:rsidR="00727EBB">
        <w:rPr>
          <w:rFonts w:ascii="Arial" w:hAnsi="Arial"/>
          <w:sz w:val="24"/>
          <w:szCs w:val="24"/>
        </w:rPr>
        <w:t>.</w:t>
      </w:r>
      <w:r>
        <w:rPr>
          <w:rFonts w:ascii="Arial" w:hAnsi="Arial"/>
          <w:sz w:val="24"/>
          <w:szCs w:val="24"/>
        </w:rPr>
        <w:t xml:space="preserve"> und </w:t>
      </w:r>
      <w:r w:rsidR="00727EBB">
        <w:rPr>
          <w:rFonts w:ascii="Arial" w:hAnsi="Arial"/>
          <w:sz w:val="24"/>
          <w:szCs w:val="24"/>
        </w:rPr>
        <w:t>wenig nachvollziehbar.</w:t>
      </w:r>
    </w:p>
    <w:p w:rsidR="00727EBB" w:rsidRDefault="00727EBB" w:rsidP="006A49F5">
      <w:pPr>
        <w:tabs>
          <w:tab w:val="left" w:pos="567"/>
        </w:tabs>
        <w:jc w:val="both"/>
        <w:rPr>
          <w:rFonts w:ascii="Arial" w:hAnsi="Arial"/>
          <w:sz w:val="24"/>
          <w:szCs w:val="24"/>
        </w:rPr>
      </w:pPr>
    </w:p>
    <w:p w:rsidR="00727EBB" w:rsidRDefault="00727EBB" w:rsidP="006A49F5">
      <w:pPr>
        <w:tabs>
          <w:tab w:val="left" w:pos="567"/>
        </w:tabs>
        <w:jc w:val="both"/>
        <w:rPr>
          <w:rFonts w:ascii="Arial" w:hAnsi="Arial"/>
          <w:sz w:val="24"/>
          <w:szCs w:val="24"/>
        </w:rPr>
      </w:pPr>
      <w:r>
        <w:rPr>
          <w:rFonts w:ascii="Arial" w:hAnsi="Arial"/>
          <w:sz w:val="24"/>
          <w:szCs w:val="24"/>
        </w:rPr>
        <w:t>Hier empfiehlt der Verfasser bei der Sanierung der Sanitäreinrichtungen der Sporthalle auch die Grundleitungsanschlüsse bis an den Hauptstrang zu erneuern.</w:t>
      </w:r>
    </w:p>
    <w:p w:rsidR="00727EBB" w:rsidRDefault="00727EBB" w:rsidP="006A49F5">
      <w:pPr>
        <w:tabs>
          <w:tab w:val="left" w:pos="567"/>
        </w:tabs>
        <w:jc w:val="both"/>
        <w:rPr>
          <w:rFonts w:ascii="Arial" w:hAnsi="Arial"/>
          <w:sz w:val="24"/>
          <w:szCs w:val="24"/>
        </w:rPr>
      </w:pPr>
    </w:p>
    <w:p w:rsidR="00727EBB" w:rsidRDefault="00727EBB" w:rsidP="006A49F5">
      <w:pPr>
        <w:tabs>
          <w:tab w:val="left" w:pos="567"/>
        </w:tabs>
        <w:jc w:val="both"/>
        <w:rPr>
          <w:rFonts w:ascii="Arial" w:hAnsi="Arial"/>
          <w:sz w:val="24"/>
          <w:szCs w:val="24"/>
        </w:rPr>
      </w:pPr>
    </w:p>
    <w:p w:rsidR="00754D97" w:rsidRDefault="00754D97" w:rsidP="006A49F5">
      <w:pPr>
        <w:tabs>
          <w:tab w:val="left" w:pos="567"/>
        </w:tabs>
        <w:jc w:val="both"/>
        <w:rPr>
          <w:rFonts w:ascii="Arial" w:hAnsi="Arial"/>
          <w:sz w:val="24"/>
          <w:szCs w:val="24"/>
        </w:rPr>
      </w:pPr>
    </w:p>
    <w:p w:rsidR="00754D97" w:rsidRDefault="00754D97" w:rsidP="006A49F5">
      <w:pPr>
        <w:tabs>
          <w:tab w:val="left" w:pos="567"/>
        </w:tabs>
        <w:jc w:val="both"/>
        <w:rPr>
          <w:rFonts w:ascii="Arial" w:hAnsi="Arial"/>
          <w:sz w:val="24"/>
          <w:szCs w:val="24"/>
        </w:rPr>
      </w:pPr>
    </w:p>
    <w:p w:rsidR="00754D97" w:rsidRDefault="00754D97" w:rsidP="006A49F5">
      <w:pPr>
        <w:tabs>
          <w:tab w:val="left" w:pos="567"/>
        </w:tabs>
        <w:jc w:val="both"/>
        <w:rPr>
          <w:rFonts w:ascii="Arial" w:hAnsi="Arial"/>
          <w:sz w:val="24"/>
          <w:szCs w:val="24"/>
        </w:rPr>
      </w:pPr>
    </w:p>
    <w:p w:rsidR="00972713" w:rsidRDefault="00727EBB" w:rsidP="006A49F5">
      <w:pPr>
        <w:tabs>
          <w:tab w:val="left" w:pos="567"/>
        </w:tabs>
        <w:jc w:val="both"/>
        <w:rPr>
          <w:rFonts w:ascii="Arial" w:hAnsi="Arial"/>
          <w:sz w:val="24"/>
          <w:szCs w:val="24"/>
        </w:rPr>
      </w:pPr>
      <w:r>
        <w:rPr>
          <w:rFonts w:ascii="Arial" w:hAnsi="Arial"/>
          <w:sz w:val="24"/>
          <w:szCs w:val="24"/>
        </w:rPr>
        <w:t>Anschluss MW 09 – Straßenkanal  DN 200 Stz</w:t>
      </w:r>
    </w:p>
    <w:p w:rsidR="00727EBB" w:rsidRDefault="00727EBB" w:rsidP="006A49F5">
      <w:pPr>
        <w:tabs>
          <w:tab w:val="left" w:pos="567"/>
        </w:tabs>
        <w:jc w:val="both"/>
        <w:rPr>
          <w:rFonts w:ascii="Arial" w:hAnsi="Arial"/>
          <w:sz w:val="24"/>
          <w:szCs w:val="24"/>
        </w:rPr>
      </w:pPr>
    </w:p>
    <w:p w:rsidR="00727EBB" w:rsidRDefault="00727EBB" w:rsidP="006A49F5">
      <w:pPr>
        <w:tabs>
          <w:tab w:val="left" w:pos="567"/>
        </w:tabs>
        <w:jc w:val="both"/>
        <w:rPr>
          <w:rFonts w:ascii="Arial" w:hAnsi="Arial"/>
          <w:sz w:val="24"/>
          <w:szCs w:val="24"/>
        </w:rPr>
      </w:pPr>
      <w:r>
        <w:rPr>
          <w:rFonts w:ascii="Arial" w:hAnsi="Arial"/>
          <w:sz w:val="24"/>
          <w:szCs w:val="24"/>
        </w:rPr>
        <w:t>Die Haltung weist an verschiedenen Punkten Inkrustationen sowie zum Ende hin Ablagerungen auf, die mittels Fräsroboter entfernt werden sollten.</w:t>
      </w:r>
    </w:p>
    <w:p w:rsidR="00727EBB" w:rsidRDefault="00727EBB" w:rsidP="006A49F5">
      <w:pPr>
        <w:tabs>
          <w:tab w:val="left" w:pos="567"/>
        </w:tabs>
        <w:jc w:val="both"/>
        <w:rPr>
          <w:rFonts w:ascii="Arial" w:hAnsi="Arial"/>
          <w:sz w:val="24"/>
          <w:szCs w:val="24"/>
        </w:rPr>
      </w:pPr>
      <w:r>
        <w:rPr>
          <w:rFonts w:ascii="Arial" w:hAnsi="Arial"/>
          <w:sz w:val="24"/>
          <w:szCs w:val="24"/>
        </w:rPr>
        <w:t>Hierbei kann auch der Versatz bei Stat 20,30 beigefräst und ggf. mittels Partliner überbrückt werden</w:t>
      </w:r>
      <w:r w:rsidR="001960E7">
        <w:rPr>
          <w:rFonts w:ascii="Arial" w:hAnsi="Arial"/>
          <w:sz w:val="24"/>
          <w:szCs w:val="24"/>
        </w:rPr>
        <w:t>.</w:t>
      </w:r>
    </w:p>
    <w:p w:rsidR="001960E7" w:rsidRDefault="00754D97" w:rsidP="006A49F5">
      <w:pPr>
        <w:tabs>
          <w:tab w:val="left" w:pos="567"/>
        </w:tabs>
        <w:jc w:val="both"/>
        <w:rPr>
          <w:rFonts w:ascii="Arial" w:hAnsi="Arial"/>
          <w:sz w:val="24"/>
          <w:szCs w:val="24"/>
        </w:rPr>
      </w:pP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t>Kosten Fräsroboter</w:t>
      </w:r>
      <w:r>
        <w:rPr>
          <w:rFonts w:ascii="Arial" w:hAnsi="Arial"/>
          <w:sz w:val="24"/>
          <w:szCs w:val="24"/>
        </w:rPr>
        <w:tab/>
      </w:r>
      <w:r>
        <w:rPr>
          <w:rFonts w:ascii="Arial" w:hAnsi="Arial"/>
          <w:sz w:val="24"/>
          <w:szCs w:val="24"/>
        </w:rPr>
        <w:tab/>
        <w:t>250 €</w:t>
      </w:r>
    </w:p>
    <w:p w:rsidR="00754D97" w:rsidRDefault="00754D97" w:rsidP="006A49F5">
      <w:pPr>
        <w:tabs>
          <w:tab w:val="left" w:pos="567"/>
        </w:tabs>
        <w:jc w:val="both"/>
        <w:rPr>
          <w:rFonts w:ascii="Arial" w:hAnsi="Arial"/>
          <w:sz w:val="24"/>
          <w:szCs w:val="24"/>
        </w:rPr>
      </w:pP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t>Kosten Partliner</w:t>
      </w:r>
      <w:r>
        <w:rPr>
          <w:rFonts w:ascii="Arial" w:hAnsi="Arial"/>
          <w:sz w:val="24"/>
          <w:szCs w:val="24"/>
        </w:rPr>
        <w:tab/>
      </w:r>
      <w:r>
        <w:rPr>
          <w:rFonts w:ascii="Arial" w:hAnsi="Arial"/>
          <w:sz w:val="24"/>
          <w:szCs w:val="24"/>
        </w:rPr>
        <w:tab/>
        <w:t>300 €</w:t>
      </w:r>
    </w:p>
    <w:p w:rsidR="001960E7" w:rsidRDefault="001960E7" w:rsidP="006A49F5">
      <w:pPr>
        <w:tabs>
          <w:tab w:val="left" w:pos="567"/>
        </w:tabs>
        <w:jc w:val="both"/>
        <w:rPr>
          <w:rFonts w:ascii="Arial" w:hAnsi="Arial"/>
          <w:sz w:val="24"/>
          <w:szCs w:val="24"/>
        </w:rPr>
      </w:pPr>
    </w:p>
    <w:p w:rsidR="001960E7" w:rsidRDefault="001960E7" w:rsidP="006A49F5">
      <w:pPr>
        <w:tabs>
          <w:tab w:val="left" w:pos="567"/>
        </w:tabs>
        <w:jc w:val="both"/>
        <w:rPr>
          <w:rFonts w:ascii="Arial" w:hAnsi="Arial"/>
          <w:sz w:val="24"/>
          <w:szCs w:val="24"/>
        </w:rPr>
      </w:pPr>
      <w:r>
        <w:rPr>
          <w:rFonts w:ascii="Arial" w:hAnsi="Arial"/>
          <w:sz w:val="24"/>
          <w:szCs w:val="24"/>
        </w:rPr>
        <w:t xml:space="preserve">Haltung MW 08 – MW 09  DN 200 Stz </w:t>
      </w:r>
    </w:p>
    <w:p w:rsidR="001960E7" w:rsidRDefault="001960E7" w:rsidP="006A49F5">
      <w:pPr>
        <w:tabs>
          <w:tab w:val="left" w:pos="567"/>
        </w:tabs>
        <w:jc w:val="both"/>
        <w:rPr>
          <w:rFonts w:ascii="Arial" w:hAnsi="Arial"/>
          <w:sz w:val="24"/>
          <w:szCs w:val="24"/>
        </w:rPr>
      </w:pPr>
    </w:p>
    <w:p w:rsidR="001960E7" w:rsidRDefault="001960E7" w:rsidP="006A49F5">
      <w:pPr>
        <w:tabs>
          <w:tab w:val="left" w:pos="567"/>
        </w:tabs>
        <w:jc w:val="both"/>
        <w:rPr>
          <w:rFonts w:ascii="Arial" w:hAnsi="Arial"/>
          <w:sz w:val="24"/>
          <w:szCs w:val="24"/>
        </w:rPr>
      </w:pPr>
      <w:r>
        <w:rPr>
          <w:rFonts w:ascii="Arial" w:hAnsi="Arial"/>
          <w:sz w:val="24"/>
          <w:szCs w:val="24"/>
        </w:rPr>
        <w:t>Die Haltung weist zw. Stat 2,10 und 3,3 einen Rohrbruch mit Folgelängsriss auf, der mittels eines 1,50 langen Partliners saniert werden könnte.</w:t>
      </w:r>
    </w:p>
    <w:p w:rsidR="001960E7" w:rsidRDefault="001960E7" w:rsidP="006A49F5">
      <w:pPr>
        <w:tabs>
          <w:tab w:val="left" w:pos="567"/>
        </w:tabs>
        <w:jc w:val="both"/>
        <w:rPr>
          <w:rFonts w:ascii="Arial" w:hAnsi="Arial"/>
          <w:sz w:val="24"/>
          <w:szCs w:val="24"/>
        </w:rPr>
      </w:pPr>
    </w:p>
    <w:p w:rsidR="001960E7" w:rsidRDefault="001960E7" w:rsidP="006A49F5">
      <w:pPr>
        <w:tabs>
          <w:tab w:val="left" w:pos="567"/>
        </w:tabs>
        <w:jc w:val="both"/>
        <w:rPr>
          <w:rFonts w:ascii="Arial" w:hAnsi="Arial"/>
          <w:sz w:val="24"/>
          <w:szCs w:val="24"/>
        </w:rPr>
      </w:pPr>
      <w:r>
        <w:rPr>
          <w:rFonts w:ascii="Arial" w:hAnsi="Arial"/>
          <w:sz w:val="24"/>
          <w:szCs w:val="24"/>
        </w:rPr>
        <w:t>Am Haltungsende, unmittelbar vor dem Schacht MW 09 liegt ebenfalls ein Riss von 2 mm vor, der vom Schacht aus mittels eines Kurzliners saniert werden könnte.</w:t>
      </w:r>
    </w:p>
    <w:p w:rsidR="001960E7" w:rsidRDefault="001960E7" w:rsidP="006A49F5">
      <w:pPr>
        <w:tabs>
          <w:tab w:val="left" w:pos="567"/>
        </w:tabs>
        <w:jc w:val="both"/>
        <w:rPr>
          <w:rFonts w:ascii="Arial" w:hAnsi="Arial"/>
          <w:sz w:val="24"/>
          <w:szCs w:val="24"/>
        </w:rPr>
      </w:pPr>
    </w:p>
    <w:p w:rsidR="001960E7" w:rsidRDefault="00754D97" w:rsidP="006A49F5">
      <w:pPr>
        <w:tabs>
          <w:tab w:val="left" w:pos="567"/>
        </w:tabs>
        <w:jc w:val="both"/>
        <w:rPr>
          <w:rFonts w:ascii="Arial" w:hAnsi="Arial"/>
          <w:sz w:val="24"/>
          <w:szCs w:val="24"/>
        </w:rPr>
      </w:pP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t>Kosten  Liner 1,50 m</w:t>
      </w:r>
      <w:r>
        <w:rPr>
          <w:rFonts w:ascii="Arial" w:hAnsi="Arial"/>
          <w:sz w:val="24"/>
          <w:szCs w:val="24"/>
        </w:rPr>
        <w:tab/>
        <w:t>450 €</w:t>
      </w:r>
    </w:p>
    <w:p w:rsidR="001960E7" w:rsidRDefault="00754D97" w:rsidP="006A49F5">
      <w:pPr>
        <w:tabs>
          <w:tab w:val="left" w:pos="567"/>
        </w:tabs>
        <w:jc w:val="both"/>
        <w:rPr>
          <w:rFonts w:ascii="Arial" w:hAnsi="Arial"/>
          <w:sz w:val="24"/>
          <w:szCs w:val="24"/>
        </w:rPr>
      </w:pP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t>Kosten Kurzliner</w:t>
      </w:r>
      <w:r>
        <w:rPr>
          <w:rFonts w:ascii="Arial" w:hAnsi="Arial"/>
          <w:sz w:val="24"/>
          <w:szCs w:val="24"/>
        </w:rPr>
        <w:tab/>
      </w:r>
      <w:r>
        <w:rPr>
          <w:rFonts w:ascii="Arial" w:hAnsi="Arial"/>
          <w:sz w:val="24"/>
          <w:szCs w:val="24"/>
        </w:rPr>
        <w:tab/>
        <w:t>300 €</w:t>
      </w:r>
    </w:p>
    <w:p w:rsidR="00754D97" w:rsidRDefault="00754D97" w:rsidP="006A49F5">
      <w:pPr>
        <w:tabs>
          <w:tab w:val="left" w:pos="567"/>
        </w:tabs>
        <w:jc w:val="both"/>
        <w:rPr>
          <w:rFonts w:ascii="Arial" w:hAnsi="Arial"/>
          <w:sz w:val="24"/>
          <w:szCs w:val="24"/>
        </w:rPr>
      </w:pPr>
    </w:p>
    <w:p w:rsidR="007664E0" w:rsidRDefault="00754D97" w:rsidP="006A49F5">
      <w:pPr>
        <w:tabs>
          <w:tab w:val="left" w:pos="567"/>
        </w:tabs>
        <w:jc w:val="both"/>
        <w:rPr>
          <w:rFonts w:ascii="Arial" w:hAnsi="Arial"/>
          <w:sz w:val="24"/>
          <w:szCs w:val="24"/>
        </w:rPr>
      </w:pPr>
      <w:r>
        <w:rPr>
          <w:rFonts w:ascii="Arial" w:hAnsi="Arial"/>
          <w:sz w:val="24"/>
          <w:szCs w:val="24"/>
        </w:rPr>
        <w:t xml:space="preserve">Die Gesamtkosten einer Sanierung der Einzelnen Schäden </w:t>
      </w:r>
      <w:r w:rsidR="004A3DA8">
        <w:rPr>
          <w:rFonts w:ascii="Arial" w:hAnsi="Arial"/>
          <w:sz w:val="24"/>
          <w:szCs w:val="24"/>
        </w:rPr>
        <w:t>ergeben bis hierhin eine Summe von netto 5.900 €.</w:t>
      </w:r>
    </w:p>
    <w:p w:rsidR="004A3DA8" w:rsidRDefault="004A3DA8" w:rsidP="006A49F5">
      <w:pPr>
        <w:tabs>
          <w:tab w:val="left" w:pos="567"/>
        </w:tabs>
        <w:jc w:val="both"/>
        <w:rPr>
          <w:rFonts w:ascii="Arial" w:hAnsi="Arial"/>
          <w:sz w:val="24"/>
          <w:szCs w:val="24"/>
        </w:rPr>
      </w:pPr>
      <w:r>
        <w:rPr>
          <w:rFonts w:ascii="Arial" w:hAnsi="Arial"/>
          <w:sz w:val="24"/>
          <w:szCs w:val="24"/>
        </w:rPr>
        <w:t>Zusätzlich sollte der Schacht MW 03, in welchem verschiedene Rohrleitungen als innenliegende Abstürze wenig fachgerecht eingebaut wurden, ertüchtigt werden.</w:t>
      </w:r>
    </w:p>
    <w:p w:rsidR="004A3DA8" w:rsidRDefault="004A3DA8" w:rsidP="006A49F5">
      <w:pPr>
        <w:tabs>
          <w:tab w:val="left" w:pos="567"/>
        </w:tabs>
        <w:jc w:val="both"/>
        <w:rPr>
          <w:rFonts w:ascii="Arial" w:hAnsi="Arial"/>
          <w:sz w:val="24"/>
          <w:szCs w:val="24"/>
        </w:rPr>
      </w:pPr>
    </w:p>
    <w:p w:rsidR="004A3DA8" w:rsidRDefault="004A3DA8" w:rsidP="006A49F5">
      <w:pPr>
        <w:tabs>
          <w:tab w:val="left" w:pos="567"/>
        </w:tabs>
        <w:jc w:val="both"/>
        <w:rPr>
          <w:rFonts w:ascii="Arial" w:hAnsi="Arial"/>
          <w:sz w:val="24"/>
          <w:szCs w:val="24"/>
        </w:rPr>
      </w:pPr>
      <w:r>
        <w:rPr>
          <w:rFonts w:ascii="Arial" w:hAnsi="Arial"/>
          <w:sz w:val="24"/>
          <w:szCs w:val="24"/>
        </w:rPr>
        <w:t>Mit einem Anteil Allgemeinkosten für Einrichtung und Räumung, Kanalreinigung und abschließender Dokumentation sollte der Bauherr für die hier beschriebene Gesamtsanierung der äußeren Kanalisation eine Bruttosumme von 10.000 € bereit-stellen.</w:t>
      </w:r>
    </w:p>
    <w:p w:rsidR="004A3DA8" w:rsidRDefault="004A3DA8" w:rsidP="006A49F5">
      <w:pPr>
        <w:tabs>
          <w:tab w:val="left" w:pos="567"/>
        </w:tabs>
        <w:jc w:val="both"/>
        <w:rPr>
          <w:rFonts w:ascii="Arial" w:hAnsi="Arial"/>
          <w:sz w:val="24"/>
          <w:szCs w:val="24"/>
        </w:rPr>
      </w:pPr>
    </w:p>
    <w:p w:rsidR="00EA4565" w:rsidRDefault="004A3DA8" w:rsidP="006A49F5">
      <w:pPr>
        <w:tabs>
          <w:tab w:val="left" w:pos="567"/>
        </w:tabs>
        <w:jc w:val="both"/>
        <w:rPr>
          <w:rFonts w:ascii="Arial" w:hAnsi="Arial"/>
          <w:sz w:val="24"/>
          <w:szCs w:val="24"/>
        </w:rPr>
      </w:pPr>
      <w:r>
        <w:rPr>
          <w:rFonts w:ascii="Arial" w:hAnsi="Arial"/>
          <w:sz w:val="24"/>
          <w:szCs w:val="24"/>
        </w:rPr>
        <w:t>Die Dokumentation der Kanalfernsehuntersuchung wurde bereits an den Bauherren übergeben.</w:t>
      </w:r>
    </w:p>
    <w:p w:rsidR="004A3DA8" w:rsidRDefault="004A3DA8" w:rsidP="006A49F5">
      <w:pPr>
        <w:tabs>
          <w:tab w:val="left" w:pos="567"/>
        </w:tabs>
        <w:jc w:val="both"/>
        <w:rPr>
          <w:rFonts w:ascii="Arial" w:hAnsi="Arial"/>
          <w:sz w:val="24"/>
          <w:szCs w:val="24"/>
        </w:rPr>
      </w:pPr>
      <w:r>
        <w:rPr>
          <w:rFonts w:ascii="Arial" w:hAnsi="Arial"/>
          <w:sz w:val="24"/>
          <w:szCs w:val="24"/>
        </w:rPr>
        <w:t xml:space="preserve">Mit dieser Stellungnahme wird ein Satz der Bestandspläne mit Eintragung der Kanalschadenskürzel der Haupthaltungen </w:t>
      </w:r>
      <w:r w:rsidR="00126712">
        <w:rPr>
          <w:rFonts w:ascii="Arial" w:hAnsi="Arial"/>
          <w:sz w:val="24"/>
          <w:szCs w:val="24"/>
        </w:rPr>
        <w:t>mit übergeben.</w:t>
      </w:r>
    </w:p>
    <w:p w:rsidR="00126712" w:rsidRDefault="00126712" w:rsidP="006A49F5">
      <w:pPr>
        <w:tabs>
          <w:tab w:val="left" w:pos="567"/>
        </w:tabs>
        <w:jc w:val="both"/>
        <w:rPr>
          <w:rFonts w:ascii="Arial" w:hAnsi="Arial"/>
          <w:sz w:val="24"/>
          <w:szCs w:val="24"/>
        </w:rPr>
      </w:pPr>
    </w:p>
    <w:p w:rsidR="00126712" w:rsidRDefault="00126712" w:rsidP="006A49F5">
      <w:pPr>
        <w:tabs>
          <w:tab w:val="left" w:pos="567"/>
        </w:tabs>
        <w:jc w:val="both"/>
        <w:rPr>
          <w:rFonts w:ascii="Arial" w:hAnsi="Arial"/>
          <w:sz w:val="24"/>
          <w:szCs w:val="24"/>
        </w:rPr>
      </w:pPr>
      <w:r>
        <w:rPr>
          <w:rFonts w:ascii="Arial" w:hAnsi="Arial"/>
          <w:sz w:val="24"/>
          <w:szCs w:val="24"/>
        </w:rPr>
        <w:t>Die Planunterlagen werden zusätzlich digital übergeben.</w:t>
      </w:r>
    </w:p>
    <w:p w:rsidR="00E86272" w:rsidRDefault="00E86272" w:rsidP="00EA4565">
      <w:pPr>
        <w:pStyle w:val="Listenabsatz"/>
        <w:tabs>
          <w:tab w:val="left" w:pos="567"/>
        </w:tabs>
        <w:ind w:left="0"/>
        <w:rPr>
          <w:rFonts w:ascii="Arial" w:hAnsi="Arial"/>
          <w:sz w:val="24"/>
          <w:szCs w:val="24"/>
        </w:rPr>
      </w:pPr>
    </w:p>
    <w:p w:rsidR="00E86272" w:rsidRDefault="00E86272" w:rsidP="00EA4565">
      <w:pPr>
        <w:pStyle w:val="Listenabsatz"/>
        <w:tabs>
          <w:tab w:val="left" w:pos="567"/>
        </w:tabs>
        <w:ind w:left="0"/>
        <w:rPr>
          <w:rFonts w:ascii="Arial" w:hAnsi="Arial"/>
          <w:sz w:val="24"/>
          <w:szCs w:val="24"/>
        </w:rPr>
      </w:pPr>
      <w:r>
        <w:rPr>
          <w:rFonts w:ascii="Arial" w:hAnsi="Arial"/>
          <w:sz w:val="24"/>
          <w:szCs w:val="24"/>
        </w:rPr>
        <w:t xml:space="preserve">Hamm, den </w:t>
      </w:r>
      <w:r w:rsidR="00126712">
        <w:rPr>
          <w:rFonts w:ascii="Arial" w:hAnsi="Arial"/>
          <w:sz w:val="24"/>
          <w:szCs w:val="24"/>
        </w:rPr>
        <w:t>15</w:t>
      </w:r>
      <w:r>
        <w:rPr>
          <w:rFonts w:ascii="Arial" w:hAnsi="Arial"/>
          <w:sz w:val="24"/>
          <w:szCs w:val="24"/>
        </w:rPr>
        <w:t>.</w:t>
      </w:r>
      <w:r w:rsidR="00126712">
        <w:rPr>
          <w:rFonts w:ascii="Arial" w:hAnsi="Arial"/>
          <w:sz w:val="24"/>
          <w:szCs w:val="24"/>
        </w:rPr>
        <w:t>11</w:t>
      </w:r>
      <w:r>
        <w:rPr>
          <w:rFonts w:ascii="Arial" w:hAnsi="Arial"/>
          <w:sz w:val="24"/>
          <w:szCs w:val="24"/>
        </w:rPr>
        <w:t>.2019</w:t>
      </w:r>
    </w:p>
    <w:p w:rsidR="00E86272" w:rsidRDefault="00E86272" w:rsidP="00EA4565">
      <w:pPr>
        <w:pStyle w:val="Listenabsatz"/>
        <w:tabs>
          <w:tab w:val="left" w:pos="567"/>
        </w:tabs>
        <w:ind w:left="0"/>
        <w:rPr>
          <w:rFonts w:ascii="Arial" w:hAnsi="Arial"/>
          <w:sz w:val="24"/>
          <w:szCs w:val="24"/>
        </w:rPr>
      </w:pPr>
    </w:p>
    <w:p w:rsidR="00126712" w:rsidRDefault="00126712" w:rsidP="00EA4565">
      <w:pPr>
        <w:pStyle w:val="Listenabsatz"/>
        <w:tabs>
          <w:tab w:val="left" w:pos="567"/>
        </w:tabs>
        <w:ind w:left="0"/>
        <w:rPr>
          <w:rFonts w:ascii="Arial" w:hAnsi="Arial"/>
          <w:sz w:val="24"/>
          <w:szCs w:val="24"/>
        </w:rPr>
      </w:pPr>
    </w:p>
    <w:p w:rsidR="00E86272" w:rsidRDefault="00E86272" w:rsidP="00EA4565">
      <w:pPr>
        <w:pStyle w:val="Listenabsatz"/>
        <w:tabs>
          <w:tab w:val="left" w:pos="567"/>
        </w:tabs>
        <w:ind w:left="0"/>
        <w:rPr>
          <w:rFonts w:ascii="Arial" w:hAnsi="Arial"/>
          <w:sz w:val="24"/>
          <w:szCs w:val="24"/>
        </w:rPr>
      </w:pPr>
    </w:p>
    <w:p w:rsidR="00E86272" w:rsidRDefault="00E86272" w:rsidP="00EA4565">
      <w:pPr>
        <w:pStyle w:val="Listenabsatz"/>
        <w:tabs>
          <w:tab w:val="left" w:pos="567"/>
        </w:tabs>
        <w:ind w:left="0"/>
        <w:rPr>
          <w:rFonts w:ascii="Arial" w:hAnsi="Arial"/>
          <w:sz w:val="24"/>
          <w:szCs w:val="24"/>
        </w:rPr>
      </w:pPr>
    </w:p>
    <w:p w:rsidR="00E86272" w:rsidRDefault="00E86272" w:rsidP="00EA4565">
      <w:pPr>
        <w:pStyle w:val="Listenabsatz"/>
        <w:tabs>
          <w:tab w:val="left" w:pos="567"/>
        </w:tabs>
        <w:ind w:left="0"/>
        <w:rPr>
          <w:rFonts w:ascii="Arial" w:hAnsi="Arial"/>
          <w:sz w:val="24"/>
          <w:szCs w:val="24"/>
        </w:rPr>
      </w:pPr>
    </w:p>
    <w:p w:rsidR="00E86272" w:rsidRDefault="00E86272" w:rsidP="00EA4565">
      <w:pPr>
        <w:pStyle w:val="Listenabsatz"/>
        <w:tabs>
          <w:tab w:val="left" w:pos="567"/>
        </w:tabs>
        <w:ind w:left="0"/>
        <w:rPr>
          <w:rFonts w:ascii="Arial" w:hAnsi="Arial"/>
          <w:sz w:val="24"/>
          <w:szCs w:val="24"/>
        </w:rPr>
      </w:pPr>
      <w:r>
        <w:rPr>
          <w:rFonts w:ascii="Arial" w:hAnsi="Arial"/>
          <w:sz w:val="24"/>
          <w:szCs w:val="24"/>
        </w:rPr>
        <w:t>----------------------------------</w:t>
      </w:r>
    </w:p>
    <w:p w:rsidR="00E86272" w:rsidRDefault="00E86272" w:rsidP="00EA4565">
      <w:pPr>
        <w:pStyle w:val="Listenabsatz"/>
        <w:tabs>
          <w:tab w:val="left" w:pos="567"/>
        </w:tabs>
        <w:ind w:left="0"/>
        <w:rPr>
          <w:rFonts w:ascii="Arial" w:hAnsi="Arial"/>
          <w:sz w:val="24"/>
          <w:szCs w:val="24"/>
        </w:rPr>
      </w:pPr>
      <w:r>
        <w:rPr>
          <w:rFonts w:ascii="Arial" w:hAnsi="Arial"/>
          <w:sz w:val="24"/>
          <w:szCs w:val="24"/>
        </w:rPr>
        <w:t xml:space="preserve">       ( Börgers )</w:t>
      </w:r>
    </w:p>
    <w:p w:rsidR="00E86272" w:rsidRPr="00EA4565" w:rsidRDefault="00E86272" w:rsidP="00EA4565">
      <w:pPr>
        <w:pStyle w:val="Listenabsatz"/>
        <w:tabs>
          <w:tab w:val="left" w:pos="567"/>
        </w:tabs>
        <w:ind w:left="0"/>
        <w:rPr>
          <w:rFonts w:ascii="Arial" w:hAnsi="Arial"/>
          <w:sz w:val="24"/>
          <w:szCs w:val="24"/>
        </w:rPr>
      </w:pPr>
    </w:p>
    <w:sectPr w:rsidR="00E86272" w:rsidRPr="00EA4565" w:rsidSect="001219BE">
      <w:headerReference w:type="even" r:id="rId9"/>
      <w:headerReference w:type="default" r:id="rId10"/>
      <w:footerReference w:type="default" r:id="rId11"/>
      <w:headerReference w:type="first" r:id="rId12"/>
      <w:endnotePr>
        <w:numFmt w:val="decimal"/>
      </w:endnotePr>
      <w:pgSz w:w="11907" w:h="16834" w:code="9"/>
      <w:pgMar w:top="1021" w:right="1440" w:bottom="845" w:left="1440" w:header="0" w:footer="567"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3DA8" w:rsidRDefault="004A3DA8">
      <w:r>
        <w:separator/>
      </w:r>
    </w:p>
  </w:endnote>
  <w:endnote w:type="continuationSeparator" w:id="0">
    <w:p w:rsidR="004A3DA8" w:rsidRDefault="004A3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utura Lt BT">
    <w:altName w:val="Century Gothic"/>
    <w:charset w:val="00"/>
    <w:family w:val="swiss"/>
    <w:pitch w:val="variable"/>
    <w:sig w:usb0="800000AF" w:usb1="1000204A" w:usb2="00000000" w:usb3="00000000" w:csb0="00000011" w:csb1="00000000"/>
  </w:font>
  <w:font w:name="Dutch801 Rm BT">
    <w:altName w:val="Times New Roman"/>
    <w:charset w:val="00"/>
    <w:family w:val="roman"/>
    <w:pitch w:val="variable"/>
    <w:sig w:usb0="00000001" w:usb1="00000000" w:usb2="00000000" w:usb3="00000000" w:csb0="0000001B" w:csb1="00000000"/>
  </w:font>
  <w:font w:name="Dutch">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3DA8" w:rsidRDefault="004A3DA8">
    <w:pPr>
      <w:widowControl w:val="0"/>
      <w:spacing w:line="240" w:lineRule="exact"/>
      <w:rPr>
        <w:rFonts w:ascii="Dutch" w:hAnsi="Dutch"/>
        <w:sz w:val="24"/>
        <w:lang w:val="en-US"/>
      </w:rPr>
    </w:pPr>
  </w:p>
  <w:p w:rsidR="004A3DA8" w:rsidRDefault="004A3DA8">
    <w:pPr>
      <w:widowControl w:val="0"/>
      <w:jc w:val="center"/>
      <w:rPr>
        <w:sz w:val="24"/>
      </w:rPr>
    </w:pPr>
    <w:r>
      <w:rPr>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3DA8" w:rsidRDefault="004A3DA8">
      <w:r>
        <w:separator/>
      </w:r>
    </w:p>
  </w:footnote>
  <w:footnote w:type="continuationSeparator" w:id="0">
    <w:p w:rsidR="004A3DA8" w:rsidRDefault="004A3D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3DA8" w:rsidRDefault="009859AE">
    <w:pPr>
      <w:pStyle w:val="Kopfzeile"/>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650214" o:spid="_x0000_s2089" type="#_x0000_t75" style="position:absolute;margin-left:0;margin-top:0;width:595.6pt;height:842.05pt;z-index:-251658752;mso-position-horizontal:center;mso-position-horizontal-relative:margin;mso-position-vertical:center;mso-position-vertical-relative:margin" o:allowincell="f">
          <v:imagedata r:id="rId1" o:title="IB Briefpapie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90436876"/>
      <w:docPartObj>
        <w:docPartGallery w:val="Page Numbers (Top of Page)"/>
        <w:docPartUnique/>
      </w:docPartObj>
    </w:sdtPr>
    <w:sdtEndPr/>
    <w:sdtContent>
      <w:p w:rsidR="004A3DA8" w:rsidRDefault="004A3DA8">
        <w:pPr>
          <w:pStyle w:val="Kopfzeile"/>
        </w:pPr>
      </w:p>
      <w:p w:rsidR="004A3DA8" w:rsidRDefault="004A3DA8">
        <w:pPr>
          <w:pStyle w:val="Kopfzeile"/>
        </w:pPr>
      </w:p>
      <w:p w:rsidR="004A3DA8" w:rsidRDefault="009859AE">
        <w:pPr>
          <w:pStyle w:val="Kopfzeile"/>
        </w:pPr>
        <w:r>
          <w:fldChar w:fldCharType="begin"/>
        </w:r>
        <w:r>
          <w:instrText xml:space="preserve"> PAGE   \* MERGEFORMAT </w:instrText>
        </w:r>
        <w:r>
          <w:fldChar w:fldCharType="separate"/>
        </w:r>
        <w:r w:rsidR="00126712">
          <w:rPr>
            <w:noProof/>
          </w:rPr>
          <w:t>2</w:t>
        </w:r>
        <w:r>
          <w:rPr>
            <w:noProof/>
          </w:rPr>
          <w:fldChar w:fldCharType="end"/>
        </w:r>
      </w:p>
    </w:sdtContent>
  </w:sdt>
  <w:p w:rsidR="004A3DA8" w:rsidRDefault="009859AE">
    <w:pPr>
      <w:pStyle w:val="Textkrper3"/>
      <w:rPr>
        <w:rFonts w:ascii="Dutch801 Rm BT" w:hAnsi="Dutch801 Rm BT"/>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650215" o:spid="_x0000_s2090" type="#_x0000_t75" style="position:absolute;left:0;text-align:left;margin-left:0;margin-top:0;width:595.6pt;height:842.05pt;z-index:-251657728;mso-position-horizontal:center;mso-position-horizontal-relative:margin;mso-position-vertical:center;mso-position-vertical-relative:margin" o:allowincell="f">
          <v:imagedata r:id="rId1" o:title="IB Briefpapie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3DA8" w:rsidRDefault="009859AE">
    <w:pPr>
      <w:pStyle w:val="Kopfzeile"/>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650213" o:spid="_x0000_s2088" type="#_x0000_t75" style="position:absolute;margin-left:0;margin-top:0;width:595.6pt;height:842.05pt;z-index:-251659776;mso-position-horizontal:center;mso-position-horizontal-relative:margin;mso-position-vertical:center;mso-position-vertical-relative:margin" o:allowincell="f">
          <v:imagedata r:id="rId1" o:title="IB Briefpapie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D70F2"/>
    <w:multiLevelType w:val="hybridMultilevel"/>
    <w:tmpl w:val="1F288A24"/>
    <w:lvl w:ilvl="0" w:tplc="D45AF986">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AB27E6"/>
    <w:multiLevelType w:val="hybridMultilevel"/>
    <w:tmpl w:val="D452F6FC"/>
    <w:lvl w:ilvl="0" w:tplc="5F440F8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330416E"/>
    <w:multiLevelType w:val="hybridMultilevel"/>
    <w:tmpl w:val="AFD62A7A"/>
    <w:lvl w:ilvl="0" w:tplc="04DA5F48">
      <w:start w:val="1"/>
      <w:numFmt w:val="lowerRoman"/>
      <w:lvlText w:val="%1."/>
      <w:lvlJc w:val="left"/>
      <w:pPr>
        <w:ind w:left="1800" w:hanging="72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3" w15:restartNumberingAfterBreak="0">
    <w:nsid w:val="314A24AD"/>
    <w:multiLevelType w:val="hybridMultilevel"/>
    <w:tmpl w:val="92E00CEA"/>
    <w:lvl w:ilvl="0" w:tplc="8E44534A">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75272D7"/>
    <w:multiLevelType w:val="singleLevel"/>
    <w:tmpl w:val="0B26F932"/>
    <w:lvl w:ilvl="0">
      <w:numFmt w:val="bullet"/>
      <w:lvlText w:val="-"/>
      <w:lvlJc w:val="left"/>
      <w:pPr>
        <w:tabs>
          <w:tab w:val="num" w:pos="720"/>
        </w:tabs>
        <w:ind w:left="720" w:hanging="720"/>
      </w:pPr>
      <w:rPr>
        <w:rFonts w:ascii="Times New Roman" w:hAnsi="Times New Roman" w:hint="default"/>
      </w:rPr>
    </w:lvl>
  </w:abstractNum>
  <w:abstractNum w:abstractNumId="5" w15:restartNumberingAfterBreak="0">
    <w:nsid w:val="3927527E"/>
    <w:multiLevelType w:val="hybridMultilevel"/>
    <w:tmpl w:val="45040D3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7FC203C"/>
    <w:multiLevelType w:val="hybridMultilevel"/>
    <w:tmpl w:val="D2103DA8"/>
    <w:lvl w:ilvl="0" w:tplc="08BC703A">
      <w:start w:val="1"/>
      <w:numFmt w:val="decimal"/>
      <w:lvlText w:val="%1."/>
      <w:lvlJc w:val="left"/>
      <w:pPr>
        <w:ind w:left="4680" w:hanging="360"/>
      </w:pPr>
      <w:rPr>
        <w:rFonts w:hint="default"/>
      </w:rPr>
    </w:lvl>
    <w:lvl w:ilvl="1" w:tplc="04070019" w:tentative="1">
      <w:start w:val="1"/>
      <w:numFmt w:val="lowerLetter"/>
      <w:lvlText w:val="%2."/>
      <w:lvlJc w:val="left"/>
      <w:pPr>
        <w:ind w:left="5400" w:hanging="360"/>
      </w:pPr>
    </w:lvl>
    <w:lvl w:ilvl="2" w:tplc="0407001B" w:tentative="1">
      <w:start w:val="1"/>
      <w:numFmt w:val="lowerRoman"/>
      <w:lvlText w:val="%3."/>
      <w:lvlJc w:val="right"/>
      <w:pPr>
        <w:ind w:left="6120" w:hanging="180"/>
      </w:pPr>
    </w:lvl>
    <w:lvl w:ilvl="3" w:tplc="0407000F" w:tentative="1">
      <w:start w:val="1"/>
      <w:numFmt w:val="decimal"/>
      <w:lvlText w:val="%4."/>
      <w:lvlJc w:val="left"/>
      <w:pPr>
        <w:ind w:left="6840" w:hanging="360"/>
      </w:pPr>
    </w:lvl>
    <w:lvl w:ilvl="4" w:tplc="04070019" w:tentative="1">
      <w:start w:val="1"/>
      <w:numFmt w:val="lowerLetter"/>
      <w:lvlText w:val="%5."/>
      <w:lvlJc w:val="left"/>
      <w:pPr>
        <w:ind w:left="7560" w:hanging="360"/>
      </w:pPr>
    </w:lvl>
    <w:lvl w:ilvl="5" w:tplc="0407001B" w:tentative="1">
      <w:start w:val="1"/>
      <w:numFmt w:val="lowerRoman"/>
      <w:lvlText w:val="%6."/>
      <w:lvlJc w:val="right"/>
      <w:pPr>
        <w:ind w:left="8280" w:hanging="180"/>
      </w:pPr>
    </w:lvl>
    <w:lvl w:ilvl="6" w:tplc="0407000F" w:tentative="1">
      <w:start w:val="1"/>
      <w:numFmt w:val="decimal"/>
      <w:lvlText w:val="%7."/>
      <w:lvlJc w:val="left"/>
      <w:pPr>
        <w:ind w:left="9000" w:hanging="360"/>
      </w:pPr>
    </w:lvl>
    <w:lvl w:ilvl="7" w:tplc="04070019" w:tentative="1">
      <w:start w:val="1"/>
      <w:numFmt w:val="lowerLetter"/>
      <w:lvlText w:val="%8."/>
      <w:lvlJc w:val="left"/>
      <w:pPr>
        <w:ind w:left="9720" w:hanging="360"/>
      </w:pPr>
    </w:lvl>
    <w:lvl w:ilvl="8" w:tplc="0407001B" w:tentative="1">
      <w:start w:val="1"/>
      <w:numFmt w:val="lowerRoman"/>
      <w:lvlText w:val="%9."/>
      <w:lvlJc w:val="right"/>
      <w:pPr>
        <w:ind w:left="10440" w:hanging="180"/>
      </w:pPr>
    </w:lvl>
  </w:abstractNum>
  <w:abstractNum w:abstractNumId="7" w15:restartNumberingAfterBreak="0">
    <w:nsid w:val="6BAA20F6"/>
    <w:multiLevelType w:val="hybridMultilevel"/>
    <w:tmpl w:val="E6CE04E8"/>
    <w:lvl w:ilvl="0" w:tplc="5D3415F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76F442B6"/>
    <w:multiLevelType w:val="hybridMultilevel"/>
    <w:tmpl w:val="E58A9AB0"/>
    <w:lvl w:ilvl="0" w:tplc="515218CE">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7B23DB4"/>
    <w:multiLevelType w:val="hybridMultilevel"/>
    <w:tmpl w:val="499A0A0C"/>
    <w:lvl w:ilvl="0" w:tplc="3C608E94">
      <w:start w:val="1"/>
      <w:numFmt w:val="decimal"/>
      <w:lvlText w:val="%1"/>
      <w:lvlJc w:val="left"/>
      <w:pPr>
        <w:ind w:left="585" w:hanging="465"/>
      </w:pPr>
      <w:rPr>
        <w:rFonts w:hint="default"/>
      </w:rPr>
    </w:lvl>
    <w:lvl w:ilvl="1" w:tplc="04070019" w:tentative="1">
      <w:start w:val="1"/>
      <w:numFmt w:val="lowerLetter"/>
      <w:lvlText w:val="%2."/>
      <w:lvlJc w:val="left"/>
      <w:pPr>
        <w:ind w:left="1200" w:hanging="360"/>
      </w:pPr>
    </w:lvl>
    <w:lvl w:ilvl="2" w:tplc="0407001B" w:tentative="1">
      <w:start w:val="1"/>
      <w:numFmt w:val="lowerRoman"/>
      <w:lvlText w:val="%3."/>
      <w:lvlJc w:val="right"/>
      <w:pPr>
        <w:ind w:left="1920" w:hanging="180"/>
      </w:pPr>
    </w:lvl>
    <w:lvl w:ilvl="3" w:tplc="0407000F" w:tentative="1">
      <w:start w:val="1"/>
      <w:numFmt w:val="decimal"/>
      <w:lvlText w:val="%4."/>
      <w:lvlJc w:val="left"/>
      <w:pPr>
        <w:ind w:left="2640" w:hanging="360"/>
      </w:pPr>
    </w:lvl>
    <w:lvl w:ilvl="4" w:tplc="04070019" w:tentative="1">
      <w:start w:val="1"/>
      <w:numFmt w:val="lowerLetter"/>
      <w:lvlText w:val="%5."/>
      <w:lvlJc w:val="left"/>
      <w:pPr>
        <w:ind w:left="3360" w:hanging="360"/>
      </w:pPr>
    </w:lvl>
    <w:lvl w:ilvl="5" w:tplc="0407001B" w:tentative="1">
      <w:start w:val="1"/>
      <w:numFmt w:val="lowerRoman"/>
      <w:lvlText w:val="%6."/>
      <w:lvlJc w:val="right"/>
      <w:pPr>
        <w:ind w:left="4080" w:hanging="180"/>
      </w:pPr>
    </w:lvl>
    <w:lvl w:ilvl="6" w:tplc="0407000F" w:tentative="1">
      <w:start w:val="1"/>
      <w:numFmt w:val="decimal"/>
      <w:lvlText w:val="%7."/>
      <w:lvlJc w:val="left"/>
      <w:pPr>
        <w:ind w:left="4800" w:hanging="360"/>
      </w:pPr>
    </w:lvl>
    <w:lvl w:ilvl="7" w:tplc="04070019" w:tentative="1">
      <w:start w:val="1"/>
      <w:numFmt w:val="lowerLetter"/>
      <w:lvlText w:val="%8."/>
      <w:lvlJc w:val="left"/>
      <w:pPr>
        <w:ind w:left="5520" w:hanging="360"/>
      </w:pPr>
    </w:lvl>
    <w:lvl w:ilvl="8" w:tplc="0407001B" w:tentative="1">
      <w:start w:val="1"/>
      <w:numFmt w:val="lowerRoman"/>
      <w:lvlText w:val="%9."/>
      <w:lvlJc w:val="right"/>
      <w:pPr>
        <w:ind w:left="6240" w:hanging="180"/>
      </w:pPr>
    </w:lvl>
  </w:abstractNum>
  <w:num w:numId="1">
    <w:abstractNumId w:val="4"/>
  </w:num>
  <w:num w:numId="2">
    <w:abstractNumId w:val="8"/>
  </w:num>
  <w:num w:numId="3">
    <w:abstractNumId w:val="0"/>
  </w:num>
  <w:num w:numId="4">
    <w:abstractNumId w:val="2"/>
  </w:num>
  <w:num w:numId="5">
    <w:abstractNumId w:val="1"/>
  </w:num>
  <w:num w:numId="6">
    <w:abstractNumId w:val="5"/>
  </w:num>
  <w:num w:numId="7">
    <w:abstractNumId w:val="7"/>
  </w:num>
  <w:num w:numId="8">
    <w:abstractNumId w:val="6"/>
  </w:num>
  <w:num w:numId="9">
    <w:abstractNumId w:val="3"/>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91"/>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687B"/>
    <w:rsid w:val="000003ED"/>
    <w:rsid w:val="0003683B"/>
    <w:rsid w:val="00077E15"/>
    <w:rsid w:val="0009348D"/>
    <w:rsid w:val="00094BAB"/>
    <w:rsid w:val="000B5D95"/>
    <w:rsid w:val="000C1927"/>
    <w:rsid w:val="00115340"/>
    <w:rsid w:val="001219BE"/>
    <w:rsid w:val="00126712"/>
    <w:rsid w:val="001343A5"/>
    <w:rsid w:val="0015339A"/>
    <w:rsid w:val="00154EA0"/>
    <w:rsid w:val="001960E7"/>
    <w:rsid w:val="001C070E"/>
    <w:rsid w:val="001C4F3B"/>
    <w:rsid w:val="001E6AA2"/>
    <w:rsid w:val="0020291E"/>
    <w:rsid w:val="00210BE2"/>
    <w:rsid w:val="0023203B"/>
    <w:rsid w:val="002559F7"/>
    <w:rsid w:val="00257B8B"/>
    <w:rsid w:val="00257BA1"/>
    <w:rsid w:val="00285171"/>
    <w:rsid w:val="002E056F"/>
    <w:rsid w:val="002E7E61"/>
    <w:rsid w:val="003014EC"/>
    <w:rsid w:val="0030344C"/>
    <w:rsid w:val="00311749"/>
    <w:rsid w:val="00323774"/>
    <w:rsid w:val="0034134A"/>
    <w:rsid w:val="00347B57"/>
    <w:rsid w:val="00353F72"/>
    <w:rsid w:val="003549A1"/>
    <w:rsid w:val="003739E6"/>
    <w:rsid w:val="003752F4"/>
    <w:rsid w:val="00381F31"/>
    <w:rsid w:val="00393EE6"/>
    <w:rsid w:val="003B0035"/>
    <w:rsid w:val="003C248E"/>
    <w:rsid w:val="003C33C8"/>
    <w:rsid w:val="003C69AB"/>
    <w:rsid w:val="003D1EFA"/>
    <w:rsid w:val="003E1C72"/>
    <w:rsid w:val="003F4CA6"/>
    <w:rsid w:val="0041589F"/>
    <w:rsid w:val="004500FE"/>
    <w:rsid w:val="00452994"/>
    <w:rsid w:val="0047702F"/>
    <w:rsid w:val="00477830"/>
    <w:rsid w:val="00477E2D"/>
    <w:rsid w:val="004814FF"/>
    <w:rsid w:val="004828E9"/>
    <w:rsid w:val="004A2D45"/>
    <w:rsid w:val="004A3DA8"/>
    <w:rsid w:val="004C41E2"/>
    <w:rsid w:val="004C74D5"/>
    <w:rsid w:val="004E2FDB"/>
    <w:rsid w:val="004F143F"/>
    <w:rsid w:val="0050306E"/>
    <w:rsid w:val="0051504F"/>
    <w:rsid w:val="00551581"/>
    <w:rsid w:val="00567BBD"/>
    <w:rsid w:val="005739CF"/>
    <w:rsid w:val="00586AE0"/>
    <w:rsid w:val="00586C86"/>
    <w:rsid w:val="005A2FBD"/>
    <w:rsid w:val="005D687B"/>
    <w:rsid w:val="005E1787"/>
    <w:rsid w:val="005F3471"/>
    <w:rsid w:val="00607CA7"/>
    <w:rsid w:val="00626A71"/>
    <w:rsid w:val="00671261"/>
    <w:rsid w:val="0069035A"/>
    <w:rsid w:val="006A49F5"/>
    <w:rsid w:val="006B1D25"/>
    <w:rsid w:val="006B7187"/>
    <w:rsid w:val="006C38FC"/>
    <w:rsid w:val="006D308B"/>
    <w:rsid w:val="007037BE"/>
    <w:rsid w:val="00720267"/>
    <w:rsid w:val="00727EBB"/>
    <w:rsid w:val="00747772"/>
    <w:rsid w:val="007535FA"/>
    <w:rsid w:val="00754D97"/>
    <w:rsid w:val="007648A2"/>
    <w:rsid w:val="007664E0"/>
    <w:rsid w:val="00783D75"/>
    <w:rsid w:val="00784E89"/>
    <w:rsid w:val="00791D58"/>
    <w:rsid w:val="007A48BD"/>
    <w:rsid w:val="007A61DC"/>
    <w:rsid w:val="007C15F1"/>
    <w:rsid w:val="007C3B79"/>
    <w:rsid w:val="007D083B"/>
    <w:rsid w:val="007D412B"/>
    <w:rsid w:val="007D6AB8"/>
    <w:rsid w:val="00803E35"/>
    <w:rsid w:val="0081231D"/>
    <w:rsid w:val="00843184"/>
    <w:rsid w:val="008560B5"/>
    <w:rsid w:val="00861AA6"/>
    <w:rsid w:val="00873C1E"/>
    <w:rsid w:val="00880C35"/>
    <w:rsid w:val="008819BE"/>
    <w:rsid w:val="00896D8B"/>
    <w:rsid w:val="008A4EFB"/>
    <w:rsid w:val="008C01DD"/>
    <w:rsid w:val="008C302E"/>
    <w:rsid w:val="008F0095"/>
    <w:rsid w:val="00932777"/>
    <w:rsid w:val="00937FC7"/>
    <w:rsid w:val="0094133C"/>
    <w:rsid w:val="00951F62"/>
    <w:rsid w:val="00972713"/>
    <w:rsid w:val="009859AE"/>
    <w:rsid w:val="00996794"/>
    <w:rsid w:val="009B6D6F"/>
    <w:rsid w:val="009E4F4D"/>
    <w:rsid w:val="009F13C0"/>
    <w:rsid w:val="00A02AE1"/>
    <w:rsid w:val="00A27BC6"/>
    <w:rsid w:val="00A41AC0"/>
    <w:rsid w:val="00A4650B"/>
    <w:rsid w:val="00A56AEF"/>
    <w:rsid w:val="00A90D67"/>
    <w:rsid w:val="00A978E6"/>
    <w:rsid w:val="00AA4068"/>
    <w:rsid w:val="00AB081A"/>
    <w:rsid w:val="00AB3E12"/>
    <w:rsid w:val="00AB5BC2"/>
    <w:rsid w:val="00AC0419"/>
    <w:rsid w:val="00AD0DE5"/>
    <w:rsid w:val="00AE3644"/>
    <w:rsid w:val="00AF3C61"/>
    <w:rsid w:val="00B00363"/>
    <w:rsid w:val="00B03269"/>
    <w:rsid w:val="00B25BF7"/>
    <w:rsid w:val="00B41CF9"/>
    <w:rsid w:val="00B83119"/>
    <w:rsid w:val="00BA740C"/>
    <w:rsid w:val="00BE2D7C"/>
    <w:rsid w:val="00BE4D26"/>
    <w:rsid w:val="00BF60B8"/>
    <w:rsid w:val="00C003A1"/>
    <w:rsid w:val="00C029CF"/>
    <w:rsid w:val="00C040AC"/>
    <w:rsid w:val="00C12FAD"/>
    <w:rsid w:val="00C51435"/>
    <w:rsid w:val="00C71CDF"/>
    <w:rsid w:val="00CA1C1E"/>
    <w:rsid w:val="00CA2B15"/>
    <w:rsid w:val="00CA5CF7"/>
    <w:rsid w:val="00CC321D"/>
    <w:rsid w:val="00CD7053"/>
    <w:rsid w:val="00D03D1C"/>
    <w:rsid w:val="00D072FC"/>
    <w:rsid w:val="00D24C23"/>
    <w:rsid w:val="00D32AE4"/>
    <w:rsid w:val="00D34991"/>
    <w:rsid w:val="00D4400C"/>
    <w:rsid w:val="00D62DD0"/>
    <w:rsid w:val="00D66296"/>
    <w:rsid w:val="00D943E6"/>
    <w:rsid w:val="00DC545D"/>
    <w:rsid w:val="00E046E5"/>
    <w:rsid w:val="00E07793"/>
    <w:rsid w:val="00E15808"/>
    <w:rsid w:val="00E30B76"/>
    <w:rsid w:val="00E466A3"/>
    <w:rsid w:val="00E86272"/>
    <w:rsid w:val="00E877BE"/>
    <w:rsid w:val="00E91FD5"/>
    <w:rsid w:val="00E93E1E"/>
    <w:rsid w:val="00EA4565"/>
    <w:rsid w:val="00EA6F57"/>
    <w:rsid w:val="00EA7B72"/>
    <w:rsid w:val="00EB27E3"/>
    <w:rsid w:val="00EC7B66"/>
    <w:rsid w:val="00F02BF4"/>
    <w:rsid w:val="00F03362"/>
    <w:rsid w:val="00F37B5A"/>
    <w:rsid w:val="00FA1927"/>
    <w:rsid w:val="00FC6502"/>
    <w:rsid w:val="00FD1499"/>
    <w:rsid w:val="00FE21B2"/>
    <w:rsid w:val="00FE6D8B"/>
    <w:rsid w:val="00FF015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1"/>
    <o:shapelayout v:ext="edit">
      <o:idmap v:ext="edit" data="1"/>
      <o:rules v:ext="edit">
        <o:r id="V:Rule2" type="connector" idref="#_x0000_s1027"/>
      </o:rules>
    </o:shapelayout>
  </w:shapeDefaults>
  <w:decimalSymbol w:val=","/>
  <w:listSeparator w:val=";"/>
  <w15:docId w15:val="{FCB0B846-E946-45B2-ABAA-7D2B06765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210BE2"/>
  </w:style>
  <w:style w:type="paragraph" w:styleId="berschrift1">
    <w:name w:val="heading 1"/>
    <w:basedOn w:val="Standard"/>
    <w:next w:val="Standard"/>
    <w:qFormat/>
    <w:rsid w:val="00210BE2"/>
    <w:pPr>
      <w:keepNext/>
      <w:widowControl w:val="0"/>
      <w:outlineLvl w:val="0"/>
    </w:pPr>
    <w:rPr>
      <w:sz w:val="24"/>
    </w:rPr>
  </w:style>
  <w:style w:type="paragraph" w:styleId="berschrift2">
    <w:name w:val="heading 2"/>
    <w:basedOn w:val="Standard"/>
    <w:next w:val="Standard"/>
    <w:qFormat/>
    <w:rsid w:val="00210BE2"/>
    <w:pPr>
      <w:keepNext/>
      <w:widowControl w:val="0"/>
      <w:tabs>
        <w:tab w:val="left" w:pos="1985"/>
        <w:tab w:val="right" w:pos="3686"/>
      </w:tabs>
      <w:outlineLvl w:val="1"/>
    </w:pPr>
    <w:rPr>
      <w:rFonts w:ascii="Arial" w:hAnsi="Arial"/>
      <w:sz w:val="24"/>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unotenzeichen">
    <w:name w:val="footnote reference"/>
    <w:basedOn w:val="Absatz-Standardschriftart"/>
    <w:semiHidden/>
    <w:rsid w:val="00210BE2"/>
  </w:style>
  <w:style w:type="paragraph" w:styleId="Kopfzeile">
    <w:name w:val="header"/>
    <w:basedOn w:val="Standard"/>
    <w:link w:val="KopfzeileZchn"/>
    <w:uiPriority w:val="99"/>
    <w:rsid w:val="00210BE2"/>
    <w:pPr>
      <w:tabs>
        <w:tab w:val="center" w:pos="4536"/>
        <w:tab w:val="right" w:pos="9072"/>
      </w:tabs>
    </w:pPr>
  </w:style>
  <w:style w:type="paragraph" w:styleId="Fuzeile">
    <w:name w:val="footer"/>
    <w:basedOn w:val="Standard"/>
    <w:rsid w:val="00210BE2"/>
    <w:pPr>
      <w:tabs>
        <w:tab w:val="center" w:pos="4536"/>
        <w:tab w:val="right" w:pos="9072"/>
      </w:tabs>
    </w:pPr>
  </w:style>
  <w:style w:type="paragraph" w:styleId="Textkrper">
    <w:name w:val="Body Text"/>
    <w:basedOn w:val="Standard"/>
    <w:rsid w:val="00210BE2"/>
    <w:pPr>
      <w:widowControl w:val="0"/>
      <w:jc w:val="both"/>
    </w:pPr>
    <w:rPr>
      <w:rFonts w:ascii="Arial" w:hAnsi="Arial"/>
      <w:sz w:val="24"/>
    </w:rPr>
  </w:style>
  <w:style w:type="paragraph" w:styleId="Textkrper2">
    <w:name w:val="Body Text 2"/>
    <w:basedOn w:val="Standard"/>
    <w:rsid w:val="00210BE2"/>
    <w:pPr>
      <w:widowControl w:val="0"/>
    </w:pPr>
    <w:rPr>
      <w:rFonts w:ascii="Arial" w:hAnsi="Arial"/>
      <w:sz w:val="24"/>
    </w:rPr>
  </w:style>
  <w:style w:type="paragraph" w:styleId="Textkrper3">
    <w:name w:val="Body Text 3"/>
    <w:basedOn w:val="Standard"/>
    <w:rsid w:val="00210BE2"/>
    <w:pPr>
      <w:widowControl w:val="0"/>
      <w:tabs>
        <w:tab w:val="center" w:pos="4513"/>
      </w:tabs>
      <w:ind w:right="-329"/>
      <w:jc w:val="center"/>
    </w:pPr>
    <w:rPr>
      <w:rFonts w:ascii="Arial" w:hAnsi="Arial"/>
      <w:sz w:val="24"/>
    </w:rPr>
  </w:style>
  <w:style w:type="character" w:styleId="Hyperlink">
    <w:name w:val="Hyperlink"/>
    <w:basedOn w:val="Absatz-Standardschriftart"/>
    <w:rsid w:val="007037BE"/>
    <w:rPr>
      <w:color w:val="0000FF"/>
      <w:u w:val="single"/>
    </w:rPr>
  </w:style>
  <w:style w:type="character" w:styleId="Zeilennummer">
    <w:name w:val="line number"/>
    <w:basedOn w:val="Absatz-Standardschriftart"/>
    <w:rsid w:val="007C15F1"/>
  </w:style>
  <w:style w:type="paragraph" w:styleId="Sprechblasentext">
    <w:name w:val="Balloon Text"/>
    <w:basedOn w:val="Standard"/>
    <w:link w:val="SprechblasentextZchn"/>
    <w:rsid w:val="00C51435"/>
    <w:rPr>
      <w:rFonts w:ascii="Tahoma" w:hAnsi="Tahoma" w:cs="Tahoma"/>
      <w:sz w:val="16"/>
      <w:szCs w:val="16"/>
    </w:rPr>
  </w:style>
  <w:style w:type="character" w:customStyle="1" w:styleId="SprechblasentextZchn">
    <w:name w:val="Sprechblasentext Zchn"/>
    <w:basedOn w:val="Absatz-Standardschriftart"/>
    <w:link w:val="Sprechblasentext"/>
    <w:rsid w:val="00C51435"/>
    <w:rPr>
      <w:rFonts w:ascii="Tahoma" w:hAnsi="Tahoma" w:cs="Tahoma"/>
      <w:sz w:val="16"/>
      <w:szCs w:val="16"/>
    </w:rPr>
  </w:style>
  <w:style w:type="paragraph" w:styleId="Listenabsatz">
    <w:name w:val="List Paragraph"/>
    <w:basedOn w:val="Standard"/>
    <w:uiPriority w:val="34"/>
    <w:qFormat/>
    <w:rsid w:val="0069035A"/>
    <w:pPr>
      <w:ind w:left="720"/>
      <w:contextualSpacing/>
    </w:pPr>
  </w:style>
  <w:style w:type="character" w:customStyle="1" w:styleId="KopfzeileZchn">
    <w:name w:val="Kopfzeile Zchn"/>
    <w:basedOn w:val="Absatz-Standardschriftart"/>
    <w:link w:val="Kopfzeile"/>
    <w:uiPriority w:val="99"/>
    <w:rsid w:val="001219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4610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C6FF11-9FA5-404D-AEE9-9A6B25E38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674</Words>
  <Characters>4253</Characters>
  <Application>Microsoft Office Word</Application>
  <DocSecurity>4</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Ing.-Büro Schenkengel</Company>
  <LinksUpToDate>false</LinksUpToDate>
  <CharactersWithSpaces>4918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Schenkengel</dc:creator>
  <cp:lastModifiedBy>Kösters, Bernd</cp:lastModifiedBy>
  <cp:revision>2</cp:revision>
  <cp:lastPrinted>2019-02-20T15:25:00Z</cp:lastPrinted>
  <dcterms:created xsi:type="dcterms:W3CDTF">2021-04-19T12:29:00Z</dcterms:created>
  <dcterms:modified xsi:type="dcterms:W3CDTF">2021-04-19T12:29:00Z</dcterms:modified>
</cp:coreProperties>
</file>